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63" w:rsidRPr="00BC11DC" w:rsidRDefault="00EE524C" w:rsidP="00D72BD8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C11DC">
        <w:rPr>
          <w:rFonts w:ascii="Times New Roman" w:hAnsi="Times New Roman" w:cs="Times New Roman"/>
          <w:sz w:val="20"/>
        </w:rPr>
        <w:t>Приложение к письму Депсоцразвития Югры от ________№_________</w:t>
      </w:r>
    </w:p>
    <w:p w:rsidR="00EE524C" w:rsidRPr="00BC11DC" w:rsidRDefault="00EE524C" w:rsidP="00D72BD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60894" w:rsidRPr="008B4621" w:rsidRDefault="00AA31B1" w:rsidP="00D72BD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" w:name="P231"/>
      <w:bookmarkEnd w:id="1"/>
      <w:r>
        <w:rPr>
          <w:rFonts w:ascii="Times New Roman" w:hAnsi="Times New Roman" w:cs="Times New Roman"/>
          <w:b/>
        </w:rPr>
        <w:t>Проект р</w:t>
      </w:r>
      <w:r w:rsidR="00260894" w:rsidRPr="00BC11DC">
        <w:rPr>
          <w:rFonts w:ascii="Times New Roman" w:hAnsi="Times New Roman" w:cs="Times New Roman"/>
          <w:b/>
        </w:rPr>
        <w:t>егиональн</w:t>
      </w:r>
      <w:r>
        <w:rPr>
          <w:rFonts w:ascii="Times New Roman" w:hAnsi="Times New Roman" w:cs="Times New Roman"/>
          <w:b/>
        </w:rPr>
        <w:t xml:space="preserve">ой </w:t>
      </w:r>
      <w:r w:rsidR="00260894" w:rsidRPr="00BC11DC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ы</w:t>
      </w:r>
      <w:r w:rsidR="00260894" w:rsidRPr="00BC11DC">
        <w:rPr>
          <w:rFonts w:ascii="Times New Roman" w:hAnsi="Times New Roman" w:cs="Times New Roman"/>
          <w:b/>
        </w:rPr>
        <w:t xml:space="preserve"> по формированию системы комплексной реабилитации и </w:t>
      </w:r>
      <w:proofErr w:type="spellStart"/>
      <w:r w:rsidR="00260894" w:rsidRPr="00BC11DC">
        <w:rPr>
          <w:rFonts w:ascii="Times New Roman" w:hAnsi="Times New Roman" w:cs="Times New Roman"/>
          <w:b/>
        </w:rPr>
        <w:t>абилитации</w:t>
      </w:r>
      <w:proofErr w:type="spellEnd"/>
      <w:r w:rsidR="00260894" w:rsidRPr="00BC11DC">
        <w:rPr>
          <w:rFonts w:ascii="Times New Roman" w:hAnsi="Times New Roman" w:cs="Times New Roman"/>
          <w:b/>
        </w:rPr>
        <w:t xml:space="preserve"> инвалидов, в том числе детей-инвалидов, в Ханты-Мансийском автономном округе – Югре </w:t>
      </w:r>
      <w:r w:rsidR="00260894" w:rsidRPr="008B4621">
        <w:rPr>
          <w:rFonts w:ascii="Times New Roman" w:hAnsi="Times New Roman" w:cs="Times New Roman"/>
          <w:b/>
        </w:rPr>
        <w:t>на 20</w:t>
      </w:r>
      <w:r w:rsidR="00646A87" w:rsidRPr="008B4621">
        <w:rPr>
          <w:rFonts w:ascii="Times New Roman" w:hAnsi="Times New Roman" w:cs="Times New Roman"/>
          <w:b/>
        </w:rPr>
        <w:t>2</w:t>
      </w:r>
      <w:r w:rsidR="003B169D">
        <w:rPr>
          <w:rFonts w:ascii="Times New Roman" w:hAnsi="Times New Roman" w:cs="Times New Roman"/>
          <w:b/>
        </w:rPr>
        <w:t>1</w:t>
      </w:r>
      <w:r w:rsidR="00260894" w:rsidRPr="008B4621">
        <w:rPr>
          <w:rFonts w:ascii="Times New Roman" w:hAnsi="Times New Roman" w:cs="Times New Roman"/>
          <w:b/>
        </w:rPr>
        <w:t xml:space="preserve"> год</w:t>
      </w:r>
    </w:p>
    <w:p w:rsidR="00260894" w:rsidRPr="008B4621" w:rsidRDefault="00260894" w:rsidP="00D72BD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887D63" w:rsidRPr="008B4621" w:rsidRDefault="00887D63" w:rsidP="00D72BD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8B4621">
        <w:rPr>
          <w:rFonts w:ascii="Times New Roman" w:hAnsi="Times New Roman" w:cs="Times New Roman"/>
          <w:b/>
        </w:rPr>
        <w:t>Паспорт</w:t>
      </w:r>
      <w:r w:rsidR="00BF0531" w:rsidRPr="008B4621">
        <w:rPr>
          <w:rFonts w:ascii="Times New Roman" w:hAnsi="Times New Roman" w:cs="Times New Roman"/>
          <w:b/>
        </w:rPr>
        <w:t xml:space="preserve"> </w:t>
      </w:r>
      <w:r w:rsidR="00260894" w:rsidRPr="008B4621">
        <w:rPr>
          <w:rFonts w:ascii="Times New Roman" w:hAnsi="Times New Roman" w:cs="Times New Roman"/>
          <w:b/>
        </w:rPr>
        <w:t>региональной программы</w:t>
      </w:r>
    </w:p>
    <w:p w:rsidR="00887D63" w:rsidRPr="008B4621" w:rsidRDefault="00887D63" w:rsidP="00D72B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057"/>
      </w:tblGrid>
      <w:tr w:rsidR="00BC11DC" w:rsidRPr="00BC11DC" w:rsidTr="00BA46A8">
        <w:tc>
          <w:tcPr>
            <w:tcW w:w="3969" w:type="dxa"/>
          </w:tcPr>
          <w:p w:rsidR="008B4621" w:rsidRPr="00BC11DC" w:rsidRDefault="00887D63" w:rsidP="008B462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2" w:name="P242"/>
            <w:bookmarkEnd w:id="2"/>
            <w:r w:rsidRPr="008B462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8B4621" w:rsidRPr="00BC11DC">
              <w:rPr>
                <w:rFonts w:ascii="Times New Roman" w:hAnsi="Times New Roman" w:cs="Times New Roman"/>
                <w:b/>
              </w:rPr>
              <w:t>региональной программы</w:t>
            </w:r>
          </w:p>
          <w:p w:rsidR="00DA370D" w:rsidRPr="008B4621" w:rsidRDefault="00DA370D" w:rsidP="00D72BD8">
            <w:pPr>
              <w:pStyle w:val="ConsPlusNormal"/>
            </w:pPr>
          </w:p>
        </w:tc>
        <w:tc>
          <w:tcPr>
            <w:tcW w:w="11057" w:type="dxa"/>
          </w:tcPr>
          <w:p w:rsidR="00887D63" w:rsidRPr="00BC11DC" w:rsidRDefault="008B4621" w:rsidP="005C6B2E">
            <w:pPr>
              <w:pStyle w:val="ConsPlusNormal"/>
              <w:rPr>
                <w:b/>
              </w:rPr>
            </w:pPr>
            <w:r w:rsidRPr="008B4621">
              <w:rPr>
                <w:rFonts w:ascii="Times New Roman" w:hAnsi="Times New Roman" w:cs="Times New Roman"/>
                <w:b/>
              </w:rPr>
              <w:t>Подпрограмм</w:t>
            </w:r>
            <w:r>
              <w:rPr>
                <w:rFonts w:ascii="Times New Roman" w:hAnsi="Times New Roman" w:cs="Times New Roman"/>
                <w:b/>
              </w:rPr>
              <w:t>а 2</w:t>
            </w:r>
            <w:r w:rsidRPr="008B4621">
              <w:rPr>
                <w:rFonts w:ascii="Times New Roman" w:hAnsi="Times New Roman" w:cs="Times New Roman"/>
                <w:b/>
              </w:rPr>
              <w:t xml:space="preserve"> </w:t>
            </w:r>
            <w:r w:rsidR="007F5A16" w:rsidRPr="008B4621">
              <w:rPr>
                <w:rFonts w:ascii="Times New Roman" w:hAnsi="Times New Roman" w:cs="Times New Roman"/>
                <w:b/>
              </w:rPr>
              <w:t xml:space="preserve">Формирование системы комплексной реабилитации и </w:t>
            </w:r>
            <w:proofErr w:type="spellStart"/>
            <w:r w:rsidR="007F5A16" w:rsidRPr="008B4621">
              <w:rPr>
                <w:rFonts w:ascii="Times New Roman" w:hAnsi="Times New Roman" w:cs="Times New Roman"/>
                <w:b/>
              </w:rPr>
              <w:t>абилитации</w:t>
            </w:r>
            <w:proofErr w:type="spellEnd"/>
            <w:r w:rsidR="007F5A16" w:rsidRPr="008B4621">
              <w:rPr>
                <w:rFonts w:ascii="Times New Roman" w:hAnsi="Times New Roman" w:cs="Times New Roman"/>
                <w:b/>
              </w:rPr>
              <w:t xml:space="preserve"> инвалидов, в том числе детей-инвалидов, в </w:t>
            </w:r>
            <w:r w:rsidR="00520456" w:rsidRPr="008B4621">
              <w:rPr>
                <w:rFonts w:ascii="Times New Roman" w:hAnsi="Times New Roman" w:cs="Times New Roman"/>
                <w:b/>
              </w:rPr>
              <w:t xml:space="preserve">Ханты-Мансийском автономном округе – Югре </w:t>
            </w:r>
            <w:r w:rsidR="003B169D">
              <w:rPr>
                <w:rFonts w:ascii="Times New Roman" w:hAnsi="Times New Roman" w:cs="Times New Roman"/>
                <w:b/>
              </w:rPr>
              <w:t>на 2021</w:t>
            </w:r>
            <w:r w:rsidR="00451259" w:rsidRPr="008B462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C11DC" w:rsidRPr="00BC11DC" w:rsidTr="00BA46A8">
        <w:tc>
          <w:tcPr>
            <w:tcW w:w="3969" w:type="dxa"/>
          </w:tcPr>
          <w:p w:rsidR="00887D63" w:rsidRPr="00BC11DC" w:rsidRDefault="00887D63" w:rsidP="00D72B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3" w:name="P244"/>
            <w:bookmarkEnd w:id="3"/>
            <w:r w:rsidRPr="00BC11DC">
              <w:rPr>
                <w:rFonts w:ascii="Times New Roman" w:hAnsi="Times New Roman" w:cs="Times New Roman"/>
                <w:b/>
              </w:rPr>
              <w:t>Основания разработки региональной программы</w:t>
            </w:r>
          </w:p>
          <w:p w:rsidR="00DA370D" w:rsidRPr="00BC11DC" w:rsidRDefault="00DA370D" w:rsidP="00D72BD8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11057" w:type="dxa"/>
          </w:tcPr>
          <w:p w:rsidR="00B764DA" w:rsidRPr="00984F87" w:rsidRDefault="00204A5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4465C3" w:rsidRPr="00984F87">
              <w:rPr>
                <w:rFonts w:ascii="Times New Roman" w:hAnsi="Times New Roman" w:cs="Times New Roman"/>
              </w:rPr>
              <w:t xml:space="preserve">) </w:t>
            </w:r>
            <w:r w:rsidR="00B764DA" w:rsidRPr="00984F87">
              <w:rPr>
                <w:rFonts w:ascii="Times New Roman" w:hAnsi="Times New Roman" w:cs="Times New Roman"/>
              </w:rPr>
              <w:t>Концепци</w:t>
            </w:r>
            <w:r w:rsidR="00E70300" w:rsidRPr="00984F87">
              <w:rPr>
                <w:rFonts w:ascii="Times New Roman" w:hAnsi="Times New Roman" w:cs="Times New Roman"/>
              </w:rPr>
              <w:t>я</w:t>
            </w:r>
            <w:r w:rsidR="00B764DA" w:rsidRPr="00984F87">
              <w:rPr>
                <w:rFonts w:ascii="Times New Roman" w:hAnsi="Times New Roman" w:cs="Times New Roman"/>
              </w:rPr>
              <w:t xml:space="preserve"> долгосрочного социально-экономического развития Российской Федерации на период до 2020 года, утвержд</w:t>
            </w:r>
            <w:r w:rsidR="00C549D5" w:rsidRPr="00984F87">
              <w:rPr>
                <w:rFonts w:ascii="Times New Roman" w:hAnsi="Times New Roman" w:cs="Times New Roman"/>
              </w:rPr>
              <w:t>ё</w:t>
            </w:r>
            <w:r w:rsidR="00B764DA" w:rsidRPr="00984F87">
              <w:rPr>
                <w:rFonts w:ascii="Times New Roman" w:hAnsi="Times New Roman" w:cs="Times New Roman"/>
              </w:rPr>
              <w:t>нн</w:t>
            </w:r>
            <w:r w:rsidR="000275A0" w:rsidRPr="00984F87">
              <w:rPr>
                <w:rFonts w:ascii="Times New Roman" w:hAnsi="Times New Roman" w:cs="Times New Roman"/>
              </w:rPr>
              <w:t>ая</w:t>
            </w:r>
            <w:r w:rsidR="00B764DA" w:rsidRPr="00984F87">
              <w:rPr>
                <w:rFonts w:ascii="Times New Roman" w:hAnsi="Times New Roman" w:cs="Times New Roman"/>
              </w:rPr>
              <w:t xml:space="preserve"> распоряжением Правительства Российской Федерации от 17</w:t>
            </w:r>
            <w:r w:rsidR="000275A0" w:rsidRPr="00984F87">
              <w:rPr>
                <w:rFonts w:ascii="Times New Roman" w:hAnsi="Times New Roman" w:cs="Times New Roman"/>
              </w:rPr>
              <w:t xml:space="preserve">.11.2008 </w:t>
            </w:r>
            <w:r w:rsidR="00B764DA" w:rsidRPr="00984F87">
              <w:rPr>
                <w:rFonts w:ascii="Times New Roman" w:hAnsi="Times New Roman" w:cs="Times New Roman"/>
              </w:rPr>
              <w:t xml:space="preserve"> </w:t>
            </w:r>
            <w:r w:rsidR="002149E0" w:rsidRPr="00984F87">
              <w:rPr>
                <w:rFonts w:ascii="Times New Roman" w:hAnsi="Times New Roman" w:cs="Times New Roman"/>
              </w:rPr>
              <w:t>№</w:t>
            </w:r>
            <w:r w:rsidR="00B764DA" w:rsidRPr="00984F87">
              <w:rPr>
                <w:rFonts w:ascii="Times New Roman" w:hAnsi="Times New Roman" w:cs="Times New Roman"/>
              </w:rPr>
              <w:t xml:space="preserve"> 1662-р (далее </w:t>
            </w:r>
            <w:r w:rsidR="00C549D5" w:rsidRPr="00984F87">
              <w:rPr>
                <w:rFonts w:ascii="Times New Roman" w:hAnsi="Times New Roman" w:cs="Times New Roman"/>
              </w:rPr>
              <w:t>–</w:t>
            </w:r>
            <w:r w:rsidR="00B764DA" w:rsidRPr="00984F87">
              <w:rPr>
                <w:rFonts w:ascii="Times New Roman" w:hAnsi="Times New Roman" w:cs="Times New Roman"/>
              </w:rPr>
              <w:t xml:space="preserve"> Концепция долгосрочного развития);</w:t>
            </w:r>
          </w:p>
          <w:p w:rsidR="00B764DA" w:rsidRPr="00984F87" w:rsidRDefault="00204A5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2</w:t>
            </w:r>
            <w:r w:rsidR="00B764DA" w:rsidRPr="00984F87">
              <w:rPr>
                <w:rFonts w:ascii="Times New Roman" w:hAnsi="Times New Roman" w:cs="Times New Roman"/>
              </w:rPr>
              <w:t>) Концепци</w:t>
            </w:r>
            <w:r w:rsidR="00731952" w:rsidRPr="00984F87">
              <w:rPr>
                <w:rFonts w:ascii="Times New Roman" w:hAnsi="Times New Roman" w:cs="Times New Roman"/>
              </w:rPr>
              <w:t>я</w:t>
            </w:r>
            <w:r w:rsidR="00B764DA" w:rsidRPr="00984F87">
              <w:rPr>
                <w:rFonts w:ascii="Times New Roman" w:hAnsi="Times New Roman" w:cs="Times New Roman"/>
              </w:rPr>
              <w:t xml:space="preserve"> развития ранней помощи в Российской Федерации на период до 2020 года, утвержд</w:t>
            </w:r>
            <w:r w:rsidR="00C549D5" w:rsidRPr="00984F87">
              <w:rPr>
                <w:rFonts w:ascii="Times New Roman" w:hAnsi="Times New Roman" w:cs="Times New Roman"/>
              </w:rPr>
              <w:t>ё</w:t>
            </w:r>
            <w:r w:rsidR="00B764DA" w:rsidRPr="00984F87">
              <w:rPr>
                <w:rFonts w:ascii="Times New Roman" w:hAnsi="Times New Roman" w:cs="Times New Roman"/>
              </w:rPr>
              <w:t>нн</w:t>
            </w:r>
            <w:r w:rsidR="000275A0" w:rsidRPr="00984F87">
              <w:rPr>
                <w:rFonts w:ascii="Times New Roman" w:hAnsi="Times New Roman" w:cs="Times New Roman"/>
              </w:rPr>
              <w:t>ая</w:t>
            </w:r>
            <w:r w:rsidR="00B764DA" w:rsidRPr="00984F87">
              <w:rPr>
                <w:rFonts w:ascii="Times New Roman" w:hAnsi="Times New Roman" w:cs="Times New Roman"/>
              </w:rPr>
              <w:t xml:space="preserve"> распоряжением Правительства Российской Федерации от 31</w:t>
            </w:r>
            <w:r w:rsidR="000275A0" w:rsidRPr="00984F87">
              <w:rPr>
                <w:rFonts w:ascii="Times New Roman" w:hAnsi="Times New Roman" w:cs="Times New Roman"/>
              </w:rPr>
              <w:t>.08.</w:t>
            </w:r>
            <w:r w:rsidR="00B764DA" w:rsidRPr="00984F87">
              <w:rPr>
                <w:rFonts w:ascii="Times New Roman" w:hAnsi="Times New Roman" w:cs="Times New Roman"/>
              </w:rPr>
              <w:t xml:space="preserve">2016 </w:t>
            </w:r>
            <w:r w:rsidR="000275A0" w:rsidRPr="00984F87">
              <w:rPr>
                <w:rFonts w:ascii="Times New Roman" w:hAnsi="Times New Roman" w:cs="Times New Roman"/>
              </w:rPr>
              <w:t>№</w:t>
            </w:r>
            <w:r w:rsidR="00B764DA" w:rsidRPr="00984F87">
              <w:rPr>
                <w:rFonts w:ascii="Times New Roman" w:hAnsi="Times New Roman" w:cs="Times New Roman"/>
              </w:rPr>
              <w:t xml:space="preserve"> 1839-р (далее </w:t>
            </w:r>
            <w:r w:rsidR="00C549D5" w:rsidRPr="00984F87">
              <w:rPr>
                <w:rFonts w:ascii="Times New Roman" w:hAnsi="Times New Roman" w:cs="Times New Roman"/>
              </w:rPr>
              <w:t>–</w:t>
            </w:r>
            <w:r w:rsidR="00B764DA" w:rsidRPr="00984F87">
              <w:rPr>
                <w:rFonts w:ascii="Times New Roman" w:hAnsi="Times New Roman" w:cs="Times New Roman"/>
              </w:rPr>
              <w:t xml:space="preserve"> Концепция развития ранней помощи);</w:t>
            </w:r>
          </w:p>
          <w:p w:rsidR="00B764DA" w:rsidRPr="00984F87" w:rsidRDefault="00204A5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3</w:t>
            </w:r>
            <w:r w:rsidR="00B764DA" w:rsidRPr="00984F87">
              <w:rPr>
                <w:rFonts w:ascii="Times New Roman" w:hAnsi="Times New Roman" w:cs="Times New Roman"/>
              </w:rPr>
              <w:t>) Концепци</w:t>
            </w:r>
            <w:r w:rsidR="00E70300" w:rsidRPr="00984F87">
              <w:rPr>
                <w:rFonts w:ascii="Times New Roman" w:hAnsi="Times New Roman" w:cs="Times New Roman"/>
              </w:rPr>
              <w:t>я</w:t>
            </w:r>
            <w:r w:rsidR="00B764DA" w:rsidRPr="00984F87">
              <w:rPr>
                <w:rFonts w:ascii="Times New Roman" w:hAnsi="Times New Roman" w:cs="Times New Roman"/>
              </w:rPr>
              <w:t xml:space="preserve"> создания, ведения и использования федеральной государственной информационной системы </w:t>
            </w:r>
            <w:r w:rsidR="00C549D5" w:rsidRPr="00984F87">
              <w:rPr>
                <w:rFonts w:ascii="Times New Roman" w:hAnsi="Times New Roman" w:cs="Times New Roman"/>
              </w:rPr>
              <w:t>«</w:t>
            </w:r>
            <w:r w:rsidR="00B764DA" w:rsidRPr="00984F87">
              <w:rPr>
                <w:rFonts w:ascii="Times New Roman" w:hAnsi="Times New Roman" w:cs="Times New Roman"/>
              </w:rPr>
              <w:t>Федеральный реестр инвалидов</w:t>
            </w:r>
            <w:r w:rsidR="00C549D5" w:rsidRPr="00984F87">
              <w:rPr>
                <w:rFonts w:ascii="Times New Roman" w:hAnsi="Times New Roman" w:cs="Times New Roman"/>
              </w:rPr>
              <w:t>»</w:t>
            </w:r>
            <w:r w:rsidR="00B764DA" w:rsidRPr="00984F87">
              <w:rPr>
                <w:rFonts w:ascii="Times New Roman" w:hAnsi="Times New Roman" w:cs="Times New Roman"/>
              </w:rPr>
              <w:t>, утвержд</w:t>
            </w:r>
            <w:r w:rsidR="00C549D5" w:rsidRPr="00984F87">
              <w:rPr>
                <w:rFonts w:ascii="Times New Roman" w:hAnsi="Times New Roman" w:cs="Times New Roman"/>
              </w:rPr>
              <w:t>ё</w:t>
            </w:r>
            <w:r w:rsidR="00B764DA" w:rsidRPr="00984F87">
              <w:rPr>
                <w:rFonts w:ascii="Times New Roman" w:hAnsi="Times New Roman" w:cs="Times New Roman"/>
              </w:rPr>
              <w:t>нн</w:t>
            </w:r>
            <w:r w:rsidR="000275A0" w:rsidRPr="00984F87">
              <w:rPr>
                <w:rFonts w:ascii="Times New Roman" w:hAnsi="Times New Roman" w:cs="Times New Roman"/>
              </w:rPr>
              <w:t xml:space="preserve">ая </w:t>
            </w:r>
            <w:r w:rsidR="00B764DA" w:rsidRPr="00984F87">
              <w:rPr>
                <w:rFonts w:ascii="Times New Roman" w:hAnsi="Times New Roman" w:cs="Times New Roman"/>
              </w:rPr>
              <w:t>распоряжением Правительства Российской Федерации от 16</w:t>
            </w:r>
            <w:r w:rsidR="000275A0" w:rsidRPr="00984F87">
              <w:rPr>
                <w:rFonts w:ascii="Times New Roman" w:hAnsi="Times New Roman" w:cs="Times New Roman"/>
              </w:rPr>
              <w:t>.07.</w:t>
            </w:r>
            <w:r w:rsidR="00B764DA" w:rsidRPr="00984F87">
              <w:rPr>
                <w:rFonts w:ascii="Times New Roman" w:hAnsi="Times New Roman" w:cs="Times New Roman"/>
              </w:rPr>
              <w:t xml:space="preserve">2016 </w:t>
            </w:r>
            <w:r w:rsidR="002149E0" w:rsidRPr="00984F87">
              <w:rPr>
                <w:rFonts w:ascii="Times New Roman" w:hAnsi="Times New Roman" w:cs="Times New Roman"/>
              </w:rPr>
              <w:t>№</w:t>
            </w:r>
            <w:r w:rsidR="00B764DA" w:rsidRPr="00984F87">
              <w:rPr>
                <w:rFonts w:ascii="Times New Roman" w:hAnsi="Times New Roman" w:cs="Times New Roman"/>
              </w:rPr>
              <w:t xml:space="preserve"> 1506-р (далее </w:t>
            </w:r>
            <w:r w:rsidR="00C549D5" w:rsidRPr="00984F87">
              <w:rPr>
                <w:rFonts w:ascii="Times New Roman" w:hAnsi="Times New Roman" w:cs="Times New Roman"/>
              </w:rPr>
              <w:t>–</w:t>
            </w:r>
            <w:r w:rsidR="00B764DA" w:rsidRPr="00984F87">
              <w:rPr>
                <w:rFonts w:ascii="Times New Roman" w:hAnsi="Times New Roman" w:cs="Times New Roman"/>
              </w:rPr>
              <w:t xml:space="preserve"> Концепция создания, ведения и использования ФГИС ФРИ);</w:t>
            </w:r>
          </w:p>
          <w:p w:rsidR="00B764DA" w:rsidRPr="00984F87" w:rsidRDefault="00204A5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4</w:t>
            </w:r>
            <w:r w:rsidR="00B764DA" w:rsidRPr="00984F87">
              <w:rPr>
                <w:rFonts w:ascii="Times New Roman" w:hAnsi="Times New Roman" w:cs="Times New Roman"/>
              </w:rPr>
              <w:t>) государственн</w:t>
            </w:r>
            <w:r w:rsidR="00C549D5" w:rsidRPr="00984F87">
              <w:rPr>
                <w:rFonts w:ascii="Times New Roman" w:hAnsi="Times New Roman" w:cs="Times New Roman"/>
              </w:rPr>
              <w:t>ая</w:t>
            </w:r>
            <w:r w:rsidR="00B764DA" w:rsidRPr="00984F87">
              <w:rPr>
                <w:rFonts w:ascii="Times New Roman" w:hAnsi="Times New Roman" w:cs="Times New Roman"/>
              </w:rPr>
              <w:t xml:space="preserve"> </w:t>
            </w:r>
            <w:r w:rsidR="00C549D5" w:rsidRPr="00984F87">
              <w:rPr>
                <w:rFonts w:ascii="Times New Roman" w:hAnsi="Times New Roman" w:cs="Times New Roman"/>
              </w:rPr>
              <w:t>программа Российской Федерации «</w:t>
            </w:r>
            <w:r w:rsidR="00B764DA" w:rsidRPr="00984F87">
              <w:rPr>
                <w:rFonts w:ascii="Times New Roman" w:hAnsi="Times New Roman" w:cs="Times New Roman"/>
              </w:rPr>
              <w:t>Доступная среда</w:t>
            </w:r>
            <w:r w:rsidR="00C549D5" w:rsidRPr="00984F87">
              <w:rPr>
                <w:rFonts w:ascii="Times New Roman" w:hAnsi="Times New Roman" w:cs="Times New Roman"/>
              </w:rPr>
              <w:t>»</w:t>
            </w:r>
            <w:r w:rsidR="00B764DA" w:rsidRPr="00984F87">
              <w:rPr>
                <w:rFonts w:ascii="Times New Roman" w:hAnsi="Times New Roman" w:cs="Times New Roman"/>
              </w:rPr>
              <w:t xml:space="preserve"> на 2011 </w:t>
            </w:r>
            <w:r w:rsidR="00C549D5" w:rsidRPr="00984F87">
              <w:rPr>
                <w:rFonts w:ascii="Times New Roman" w:hAnsi="Times New Roman" w:cs="Times New Roman"/>
              </w:rPr>
              <w:t>–</w:t>
            </w:r>
            <w:r w:rsidR="00B764DA" w:rsidRPr="00984F87">
              <w:rPr>
                <w:rFonts w:ascii="Times New Roman" w:hAnsi="Times New Roman" w:cs="Times New Roman"/>
              </w:rPr>
              <w:t xml:space="preserve"> 2020 годы, утвержд</w:t>
            </w:r>
            <w:r w:rsidR="002149E0" w:rsidRPr="00984F87">
              <w:rPr>
                <w:rFonts w:ascii="Times New Roman" w:hAnsi="Times New Roman" w:cs="Times New Roman"/>
              </w:rPr>
              <w:t>ё</w:t>
            </w:r>
            <w:r w:rsidR="00B764DA" w:rsidRPr="00984F87">
              <w:rPr>
                <w:rFonts w:ascii="Times New Roman" w:hAnsi="Times New Roman" w:cs="Times New Roman"/>
              </w:rPr>
              <w:t>нн</w:t>
            </w:r>
            <w:r w:rsidR="00C549D5" w:rsidRPr="00984F87">
              <w:rPr>
                <w:rFonts w:ascii="Times New Roman" w:hAnsi="Times New Roman" w:cs="Times New Roman"/>
              </w:rPr>
              <w:t>ая</w:t>
            </w:r>
            <w:r w:rsidR="00B764DA" w:rsidRPr="00984F8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</w:t>
            </w:r>
            <w:r w:rsidR="00F26874" w:rsidRPr="00984F87">
              <w:rPr>
                <w:rFonts w:ascii="Times New Roman" w:hAnsi="Times New Roman" w:cs="Times New Roman"/>
              </w:rPr>
              <w:t>0</w:t>
            </w:r>
            <w:r w:rsidR="00B764DA" w:rsidRPr="00984F87">
              <w:rPr>
                <w:rFonts w:ascii="Times New Roman" w:hAnsi="Times New Roman" w:cs="Times New Roman"/>
              </w:rPr>
              <w:t>1</w:t>
            </w:r>
            <w:r w:rsidR="00F26874" w:rsidRPr="00984F87">
              <w:rPr>
                <w:rFonts w:ascii="Times New Roman" w:hAnsi="Times New Roman" w:cs="Times New Roman"/>
              </w:rPr>
              <w:t>.12.</w:t>
            </w:r>
            <w:r w:rsidR="00B764DA" w:rsidRPr="00984F87">
              <w:rPr>
                <w:rFonts w:ascii="Times New Roman" w:hAnsi="Times New Roman" w:cs="Times New Roman"/>
              </w:rPr>
              <w:t xml:space="preserve">2015  </w:t>
            </w:r>
            <w:r w:rsidR="003C2CC7" w:rsidRPr="00984F87">
              <w:rPr>
                <w:rFonts w:ascii="Times New Roman" w:hAnsi="Times New Roman" w:cs="Times New Roman"/>
              </w:rPr>
              <w:t>№</w:t>
            </w:r>
            <w:r w:rsidR="00B764DA" w:rsidRPr="00984F87">
              <w:rPr>
                <w:rFonts w:ascii="Times New Roman" w:hAnsi="Times New Roman" w:cs="Times New Roman"/>
              </w:rPr>
              <w:t xml:space="preserve"> 1297;</w:t>
            </w:r>
          </w:p>
          <w:p w:rsidR="00A72E2E" w:rsidRPr="00984F87" w:rsidRDefault="003B169D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2E2E" w:rsidRPr="00984F87">
              <w:rPr>
                <w:rFonts w:ascii="Times New Roman" w:hAnsi="Times New Roman" w:cs="Times New Roman"/>
              </w:rPr>
              <w:t xml:space="preserve">) приказ </w:t>
            </w:r>
            <w:proofErr w:type="spellStart"/>
            <w:r w:rsidR="00A72E2E" w:rsidRPr="00984F8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="00A72E2E" w:rsidRPr="00984F87">
              <w:rPr>
                <w:rFonts w:ascii="Times New Roman" w:hAnsi="Times New Roman" w:cs="Times New Roman"/>
              </w:rPr>
              <w:t xml:space="preserve"> от 31.10.2017 № 1618-ст «Об утверждении национального стандарта Российской Федерации» ГОСТ Р 53874-2017 «Реабилитация и </w:t>
            </w:r>
            <w:proofErr w:type="spellStart"/>
            <w:r w:rsidR="00A72E2E" w:rsidRPr="00984F87">
              <w:rPr>
                <w:rFonts w:ascii="Times New Roman" w:hAnsi="Times New Roman" w:cs="Times New Roman"/>
              </w:rPr>
              <w:t>абилитация</w:t>
            </w:r>
            <w:proofErr w:type="spellEnd"/>
            <w:r w:rsidR="00A72E2E" w:rsidRPr="00984F87">
              <w:rPr>
                <w:rFonts w:ascii="Times New Roman" w:hAnsi="Times New Roman" w:cs="Times New Roman"/>
              </w:rPr>
              <w:t xml:space="preserve"> инвалидов. Основные виды реабилитационных и </w:t>
            </w:r>
            <w:proofErr w:type="spellStart"/>
            <w:r w:rsidR="00A72E2E" w:rsidRPr="00984F87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="00A72E2E" w:rsidRPr="00984F87">
              <w:rPr>
                <w:rFonts w:ascii="Times New Roman" w:hAnsi="Times New Roman" w:cs="Times New Roman"/>
              </w:rPr>
              <w:t xml:space="preserve"> услуг»;</w:t>
            </w:r>
          </w:p>
          <w:p w:rsidR="00A72E2E" w:rsidRPr="00984F87" w:rsidRDefault="003B169D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2E2E" w:rsidRPr="00984F87">
              <w:rPr>
                <w:rFonts w:ascii="Times New Roman" w:hAnsi="Times New Roman" w:cs="Times New Roman"/>
              </w:rPr>
              <w:t xml:space="preserve">) приказ </w:t>
            </w:r>
            <w:proofErr w:type="spellStart"/>
            <w:r w:rsidR="00A72E2E" w:rsidRPr="00984F8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="00A72E2E" w:rsidRPr="00984F87">
              <w:rPr>
                <w:rFonts w:ascii="Times New Roman" w:hAnsi="Times New Roman" w:cs="Times New Roman"/>
              </w:rPr>
              <w:t xml:space="preserve"> от 31.10.2017 № 1621-ст «ГОСТ Р 57888-2017. Национальный стандарт Российской Федерации. Реабилитация инвалидов. Целевые показатели реабилитационных услуг. Основные положения»;</w:t>
            </w:r>
          </w:p>
          <w:p w:rsidR="00A72E2E" w:rsidRPr="00984F87" w:rsidRDefault="003B169D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2E2E" w:rsidRPr="00984F87">
              <w:rPr>
                <w:rFonts w:ascii="Times New Roman" w:hAnsi="Times New Roman" w:cs="Times New Roman"/>
              </w:rPr>
              <w:t>) приказ Министерства труда и социальной защиты Российской Федерации от 23.04.2018 № 2</w:t>
            </w:r>
            <w:r w:rsidR="00586E2B" w:rsidRPr="00984F87">
              <w:rPr>
                <w:rFonts w:ascii="Times New Roman" w:hAnsi="Times New Roman" w:cs="Times New Roman"/>
              </w:rPr>
              <w:t>7</w:t>
            </w:r>
            <w:r w:rsidR="00A72E2E" w:rsidRPr="00984F87">
              <w:rPr>
                <w:rFonts w:ascii="Times New Roman" w:hAnsi="Times New Roman" w:cs="Times New Roman"/>
              </w:rPr>
              <w:t xml:space="preserve">5 «Об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</w:t>
            </w:r>
            <w:proofErr w:type="spellStart"/>
            <w:r w:rsidR="00A72E2E"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A72E2E" w:rsidRPr="00984F87">
              <w:rPr>
                <w:rFonts w:ascii="Times New Roman" w:hAnsi="Times New Roman" w:cs="Times New Roman"/>
              </w:rPr>
              <w:t xml:space="preserve"> инвалидов и детей инвалидов»;</w:t>
            </w:r>
          </w:p>
          <w:p w:rsidR="00BA2C25" w:rsidRPr="00984F87" w:rsidRDefault="003B169D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76577" w:rsidRPr="00984F87">
              <w:rPr>
                <w:rFonts w:ascii="Times New Roman" w:hAnsi="Times New Roman" w:cs="Times New Roman"/>
              </w:rPr>
              <w:t xml:space="preserve">) </w:t>
            </w:r>
            <w:r w:rsidR="00BA2C25" w:rsidRPr="00984F87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</w:t>
            </w:r>
            <w:proofErr w:type="spellStart"/>
            <w:r w:rsidR="00BA2C25"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BA2C25" w:rsidRPr="00984F87">
              <w:rPr>
                <w:rFonts w:ascii="Times New Roman" w:hAnsi="Times New Roman" w:cs="Times New Roman"/>
              </w:rPr>
              <w:t xml:space="preserve"> инвалида, индивидуальной программы реабилитации или </w:t>
            </w:r>
            <w:proofErr w:type="spellStart"/>
            <w:r w:rsidR="00BA2C25"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BA2C25" w:rsidRPr="00984F87">
              <w:rPr>
                <w:rFonts w:ascii="Times New Roman" w:hAnsi="Times New Roman" w:cs="Times New Roman"/>
              </w:rPr>
              <w:t xml:space="preserve"> ребенка-инвалида, выдаваемых федеральными государственными учреждениями медико-социальной экспертизы, и их форм»;</w:t>
            </w:r>
          </w:p>
          <w:p w:rsidR="00DB0687" w:rsidRPr="00984F87" w:rsidRDefault="003B169D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B0687" w:rsidRPr="00984F87">
              <w:rPr>
                <w:rFonts w:ascii="Times New Roman" w:hAnsi="Times New Roman" w:cs="Times New Roman"/>
              </w:rPr>
              <w:t xml:space="preserve">) приказ Министерства труда и социальной защиты Российской Федерации № 545 от 30.06.2017 «Об утверждении методики оценки региональной системы реабилитации и </w:t>
            </w:r>
            <w:proofErr w:type="spellStart"/>
            <w:r w:rsidR="00DB0687"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DB0687" w:rsidRPr="00984F87">
              <w:rPr>
                <w:rFonts w:ascii="Times New Roman" w:hAnsi="Times New Roman" w:cs="Times New Roman"/>
              </w:rPr>
              <w:t xml:space="preserve"> инвалидов, в том числе детей-инвалидов»;</w:t>
            </w:r>
          </w:p>
          <w:p w:rsidR="00DB0687" w:rsidRPr="00984F87" w:rsidRDefault="00A72E2E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3B169D">
              <w:rPr>
                <w:rFonts w:ascii="Times New Roman" w:hAnsi="Times New Roman" w:cs="Times New Roman"/>
              </w:rPr>
              <w:t>0</w:t>
            </w:r>
            <w:r w:rsidR="00BA2C25" w:rsidRPr="00984F87">
              <w:rPr>
                <w:rFonts w:ascii="Times New Roman" w:hAnsi="Times New Roman" w:cs="Times New Roman"/>
              </w:rPr>
              <w:t xml:space="preserve">) </w:t>
            </w:r>
            <w:r w:rsidR="00DB0687" w:rsidRPr="00984F87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26.12.2017 № 875</w:t>
            </w:r>
            <w:r w:rsidR="00390CFD" w:rsidRPr="00984F87">
              <w:rPr>
                <w:rFonts w:ascii="Times New Roman" w:hAnsi="Times New Roman" w:cs="Times New Roman"/>
              </w:rPr>
              <w:t xml:space="preserve"> </w:t>
            </w:r>
            <w:r w:rsidR="00DB0687" w:rsidRPr="00984F87">
              <w:rPr>
                <w:rFonts w:ascii="Times New Roman" w:hAnsi="Times New Roman" w:cs="Times New Roman"/>
              </w:rPr>
              <w:t xml:space="preserve">«Об </w:t>
            </w:r>
            <w:r w:rsidR="00DB0687" w:rsidRPr="00984F87">
              <w:rPr>
                <w:rFonts w:ascii="Times New Roman" w:hAnsi="Times New Roman" w:cs="Times New Roman"/>
              </w:rPr>
              <w:lastRenderedPageBreak/>
              <w:t xml:space="preserve">утверждении методики разработки и реализации региональной программы по формированию системы комплексной реабилитации и </w:t>
            </w:r>
            <w:proofErr w:type="spellStart"/>
            <w:r w:rsidR="00DB0687"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DB0687" w:rsidRPr="00984F87">
              <w:rPr>
                <w:rFonts w:ascii="Times New Roman" w:hAnsi="Times New Roman" w:cs="Times New Roman"/>
              </w:rPr>
              <w:t xml:space="preserve"> инвалидов, в том числе детей-инвалидов (типовая программа субъекта Российской Федерации)»;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3B169D">
              <w:rPr>
                <w:rFonts w:ascii="Times New Roman" w:hAnsi="Times New Roman" w:cs="Times New Roman"/>
              </w:rPr>
              <w:t>1</w:t>
            </w:r>
            <w:r w:rsidRPr="00984F87">
              <w:rPr>
                <w:rFonts w:ascii="Times New Roman" w:hAnsi="Times New Roman" w:cs="Times New Roman"/>
              </w:rPr>
              <w:t>)</w:t>
            </w:r>
            <w:r w:rsidRPr="00984F87">
              <w:t xml:space="preserve"> </w:t>
            </w:r>
            <w:r w:rsidRPr="00984F87">
              <w:rPr>
                <w:rFonts w:ascii="Times New Roman" w:hAnsi="Times New Roman" w:cs="Times New Roman"/>
              </w:rPr>
              <w:t>приказ Министерства здравоохранения Российской Федерации от 29.12.2012 № 1705н «О Порядке организации медицинской реабилитации»;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>1</w:t>
            </w:r>
            <w:r w:rsidR="00A01212" w:rsidRPr="000E3250">
              <w:rPr>
                <w:rFonts w:ascii="Times New Roman" w:hAnsi="Times New Roman" w:cs="Times New Roman"/>
              </w:rPr>
              <w:t>2</w:t>
            </w:r>
            <w:r w:rsidRPr="000E3250">
              <w:rPr>
                <w:rFonts w:ascii="Times New Roman" w:hAnsi="Times New Roman" w:cs="Times New Roman"/>
              </w:rPr>
              <w:t>) приказ</w:t>
            </w:r>
            <w:r w:rsidRPr="00984F87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01.11.2012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A01212">
              <w:rPr>
                <w:rFonts w:ascii="Times New Roman" w:hAnsi="Times New Roman" w:cs="Times New Roman"/>
              </w:rPr>
              <w:t>3</w:t>
            </w:r>
            <w:r w:rsidRPr="00984F87">
              <w:rPr>
                <w:rFonts w:ascii="Times New Roman" w:hAnsi="Times New Roman" w:cs="Times New Roman"/>
              </w:rPr>
              <w:t>) приказ Министерства здравоохранения Российской Федерации от 15.11.2012 № 921н «Об утверждении порядка оказания медицинской помощи по профилю «неонатология»;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A01212">
              <w:rPr>
                <w:rFonts w:ascii="Times New Roman" w:hAnsi="Times New Roman" w:cs="Times New Roman"/>
              </w:rPr>
              <w:t>4</w:t>
            </w:r>
            <w:r w:rsidRPr="00984F87">
              <w:rPr>
                <w:rFonts w:ascii="Times New Roman" w:hAnsi="Times New Roman" w:cs="Times New Roman"/>
              </w:rPr>
              <w:t>) приказ Министерства здравоохранения Российской Федерации от 16.04.2012 N 366н «Об утверждении Порядка оказания педиатрической помощи»;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A01212">
              <w:rPr>
                <w:rFonts w:ascii="Times New Roman" w:hAnsi="Times New Roman" w:cs="Times New Roman"/>
              </w:rPr>
              <w:t>5</w:t>
            </w:r>
            <w:r w:rsidRPr="00984F87">
              <w:rPr>
                <w:rFonts w:ascii="Times New Roman" w:hAnsi="Times New Roman" w:cs="Times New Roman"/>
              </w:rPr>
              <w:t>) приказ Министерства культуры Российской Федерации от 09.09.2015 № 2400 «Об утверждении требований доступности к учреждениям культуры с учетом особых потребностей инвалидов и других маломобильных групп населения»;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A01212">
              <w:rPr>
                <w:rFonts w:ascii="Times New Roman" w:hAnsi="Times New Roman" w:cs="Times New Roman"/>
              </w:rPr>
              <w:t>6</w:t>
            </w:r>
            <w:r w:rsidRPr="00984F87">
              <w:rPr>
                <w:rFonts w:ascii="Times New Roman" w:hAnsi="Times New Roman" w:cs="Times New Roman"/>
              </w:rPr>
              <w:t>) приказ Министерства культуры Российской Федерации от 16.11.2015 № 2800 «Об утверждении Порядка обеспечения условий доступности для инвалидов культурных ценностей и благ»;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A01212">
              <w:rPr>
                <w:rFonts w:ascii="Times New Roman" w:hAnsi="Times New Roman" w:cs="Times New Roman"/>
              </w:rPr>
              <w:t>7</w:t>
            </w:r>
            <w:r w:rsidRPr="00984F87">
              <w:rPr>
                <w:rFonts w:ascii="Times New Roman" w:hAnsi="Times New Roman" w:cs="Times New Roman"/>
              </w:rPr>
              <w:t>) приказ Министерства культуры Российской Федерации от 16.11.2015 № 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инвалидов»;</w:t>
            </w:r>
          </w:p>
          <w:p w:rsidR="00390CFD" w:rsidRPr="00984F87" w:rsidRDefault="00A01212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90CFD" w:rsidRPr="00984F87">
              <w:rPr>
                <w:rFonts w:ascii="Times New Roman" w:hAnsi="Times New Roman" w:cs="Times New Roman"/>
              </w:rPr>
              <w:t>) приказ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Федерации»;</w:t>
            </w:r>
          </w:p>
          <w:p w:rsidR="00390CFD" w:rsidRPr="00984F87" w:rsidRDefault="00A01212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0CFD" w:rsidRPr="00984F87">
              <w:rPr>
                <w:rFonts w:ascii="Times New Roman" w:hAnsi="Times New Roman" w:cs="Times New Roman"/>
              </w:rPr>
              <w:t>) приказ Министерства культуры Российской Федерации от 30.12.2016 № 3019 «Об утверждении модельной программы социокультурной реабилитации инвалидов, в том числе детей-инвалидов»;</w:t>
            </w:r>
          </w:p>
          <w:p w:rsidR="00390CFD" w:rsidRPr="00984F87" w:rsidRDefault="00A72E2E" w:rsidP="00D72BD8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84F87"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="00A01212">
              <w:rPr>
                <w:rFonts w:ascii="Times New Roman" w:hAnsi="Times New Roman" w:cs="Times New Roman"/>
                <w:b w:val="0"/>
                <w:szCs w:val="22"/>
              </w:rPr>
              <w:t>0</w:t>
            </w:r>
            <w:r w:rsidR="00390CFD" w:rsidRPr="00984F87">
              <w:rPr>
                <w:rFonts w:ascii="Times New Roman" w:hAnsi="Times New Roman" w:cs="Times New Roman"/>
                <w:b w:val="0"/>
                <w:szCs w:val="22"/>
              </w:rPr>
              <w:t xml:space="preserve">) приказ </w:t>
            </w:r>
            <w:r w:rsidR="00390CFD" w:rsidRPr="00984F87">
              <w:rPr>
                <w:rFonts w:ascii="Times New Roman" w:hAnsi="Times New Roman" w:cs="Times New Roman"/>
                <w:b w:val="0"/>
                <w:bCs/>
                <w:szCs w:val="22"/>
              </w:rPr>
              <w:t>Министерства образования и науки Российской Федерации</w:t>
            </w:r>
            <w:r w:rsidR="00390CFD" w:rsidRPr="00984F87">
              <w:rPr>
                <w:rFonts w:ascii="Times New Roman" w:hAnsi="Times New Roman" w:cs="Times New Roman"/>
                <w:b w:val="0"/>
                <w:szCs w:val="22"/>
              </w:rPr>
              <w:t xml:space="preserve"> от 17.12.2010 № 1897 </w:t>
            </w:r>
            <w:r w:rsidR="00390CFD" w:rsidRPr="00984F87">
              <w:rPr>
                <w:rFonts w:ascii="Times New Roman" w:hAnsi="Times New Roman" w:cs="Times New Roman"/>
                <w:b w:val="0"/>
                <w:bCs/>
                <w:szCs w:val="22"/>
              </w:rPr>
              <w:t>«Об утверждении федерального государственного образовательного стандарта основного общего образования»;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984F87">
              <w:rPr>
                <w:rFonts w:ascii="Times New Roman" w:hAnsi="Times New Roman" w:cs="Times New Roman"/>
                <w:szCs w:val="22"/>
              </w:rPr>
              <w:t>2</w:t>
            </w:r>
            <w:r w:rsidR="00A01212">
              <w:rPr>
                <w:rFonts w:ascii="Times New Roman" w:hAnsi="Times New Roman" w:cs="Times New Roman"/>
                <w:szCs w:val="22"/>
              </w:rPr>
              <w:t>1</w:t>
            </w:r>
            <w:r w:rsidRPr="00984F87">
              <w:rPr>
                <w:rFonts w:ascii="Times New Roman" w:hAnsi="Times New Roman" w:cs="Times New Roman"/>
                <w:szCs w:val="22"/>
              </w:rPr>
              <w:t xml:space="preserve">) приказ </w:t>
            </w:r>
            <w:r w:rsidRPr="00984F87">
              <w:rPr>
                <w:rFonts w:ascii="Times New Roman" w:hAnsi="Times New Roman" w:cs="Times New Roman"/>
                <w:bCs/>
                <w:szCs w:val="22"/>
              </w:rPr>
              <w:t>Министерства образования и науки Российской Федерации</w:t>
            </w:r>
            <w:r w:rsidRPr="00984F87">
              <w:rPr>
                <w:rFonts w:ascii="Times New Roman" w:hAnsi="Times New Roman" w:cs="Times New Roman"/>
                <w:szCs w:val="22"/>
              </w:rPr>
              <w:t xml:space="preserve"> от 17.05.2012 № 413 </w:t>
            </w:r>
            <w:r w:rsidRPr="00984F87">
              <w:rPr>
                <w:rFonts w:ascii="Times New Roman" w:hAnsi="Times New Roman" w:cs="Times New Roman"/>
                <w:bCs/>
                <w:szCs w:val="22"/>
              </w:rPr>
              <w:t>«Об утверждении федерального государственного образовательного стандарта среднего общего образования»;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  <w:szCs w:val="22"/>
              </w:rPr>
              <w:t>2</w:t>
            </w:r>
            <w:r w:rsidR="00A01212">
              <w:rPr>
                <w:rFonts w:ascii="Times New Roman" w:hAnsi="Times New Roman" w:cs="Times New Roman"/>
                <w:szCs w:val="22"/>
              </w:rPr>
              <w:t>2</w:t>
            </w:r>
            <w:r w:rsidRPr="00984F87">
              <w:rPr>
                <w:rFonts w:ascii="Times New Roman" w:hAnsi="Times New Roman" w:cs="Times New Roman"/>
                <w:szCs w:val="22"/>
              </w:rPr>
              <w:t xml:space="preserve">) приказ </w:t>
            </w:r>
            <w:r w:rsidRPr="00984F87">
              <w:rPr>
                <w:rFonts w:ascii="Times New Roman" w:hAnsi="Times New Roman" w:cs="Times New Roman"/>
                <w:bCs/>
                <w:szCs w:val="22"/>
              </w:rPr>
              <w:t xml:space="preserve">Министерства образования и науки Российской Федерации </w:t>
            </w:r>
            <w:r w:rsidRPr="00984F87">
              <w:rPr>
                <w:rFonts w:ascii="Times New Roman" w:hAnsi="Times New Roman" w:cs="Times New Roman"/>
                <w:szCs w:val="22"/>
              </w:rPr>
              <w:t>от 30.08.2013 № 1015 «Об утверждении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образования»;</w:t>
            </w:r>
          </w:p>
          <w:p w:rsidR="00390CFD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4F87">
              <w:rPr>
                <w:rFonts w:ascii="Times New Roman" w:hAnsi="Times New Roman" w:cs="Times New Roman"/>
                <w:szCs w:val="22"/>
              </w:rPr>
              <w:t>2</w:t>
            </w:r>
            <w:r w:rsidR="00A01212">
              <w:rPr>
                <w:rFonts w:ascii="Times New Roman" w:hAnsi="Times New Roman" w:cs="Times New Roman"/>
                <w:szCs w:val="22"/>
              </w:rPr>
              <w:t>3</w:t>
            </w:r>
            <w:r w:rsidRPr="00984F87">
              <w:rPr>
                <w:rFonts w:ascii="Times New Roman" w:hAnsi="Times New Roman" w:cs="Times New Roman"/>
                <w:szCs w:val="22"/>
              </w:rPr>
              <w:t>)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390CFD" w:rsidRPr="00984F87" w:rsidRDefault="00390CFD" w:rsidP="00D7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F87">
              <w:rPr>
                <w:rFonts w:ascii="Times New Roman" w:hAnsi="Times New Roman" w:cs="Times New Roman"/>
              </w:rPr>
              <w:t>2</w:t>
            </w:r>
            <w:r w:rsidR="00A01212">
              <w:rPr>
                <w:rFonts w:ascii="Times New Roman" w:hAnsi="Times New Roman" w:cs="Times New Roman"/>
              </w:rPr>
              <w:t>4</w:t>
            </w:r>
            <w:r w:rsidRPr="00984F87">
              <w:rPr>
                <w:rFonts w:ascii="Times New Roman" w:hAnsi="Times New Roman" w:cs="Times New Roman"/>
              </w:rPr>
              <w:t>)</w:t>
            </w:r>
            <w:r w:rsidRPr="00984F87"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 w:rsidRPr="00984F87">
                <w:rPr>
                  <w:rFonts w:ascii="Times New Roman" w:hAnsi="Times New Roman" w:cs="Times New Roman"/>
                  <w:bCs/>
                </w:rPr>
                <w:t>приказ</w:t>
              </w:r>
            </w:hyperlink>
            <w:r w:rsidRPr="00984F87">
              <w:rPr>
                <w:rFonts w:ascii="Times New Roman" w:hAnsi="Times New Roman" w:cs="Times New Roman"/>
                <w:bCs/>
              </w:rPr>
              <w:t xml:space="preserve"> Министерства образования и науки Российской Федерации от 19.12.2014 № 1598 «Об утверждении </w:t>
            </w:r>
            <w:r w:rsidRPr="00984F87">
              <w:rPr>
                <w:rFonts w:ascii="Times New Roman" w:hAnsi="Times New Roman" w:cs="Times New Roman"/>
                <w:bCs/>
              </w:rPr>
              <w:lastRenderedPageBreak/>
              <w:t>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390CFD" w:rsidRPr="00984F87" w:rsidRDefault="00390CFD" w:rsidP="00D7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F87">
              <w:rPr>
                <w:rFonts w:ascii="Times New Roman" w:hAnsi="Times New Roman" w:cs="Times New Roman"/>
              </w:rPr>
              <w:t>2</w:t>
            </w:r>
            <w:r w:rsidR="00A01212">
              <w:rPr>
                <w:rFonts w:ascii="Times New Roman" w:hAnsi="Times New Roman" w:cs="Times New Roman"/>
              </w:rPr>
              <w:t>5</w:t>
            </w:r>
            <w:r w:rsidRPr="00984F87">
              <w:rPr>
                <w:rFonts w:ascii="Times New Roman" w:hAnsi="Times New Roman" w:cs="Times New Roman"/>
              </w:rPr>
              <w:t xml:space="preserve">) </w:t>
            </w:r>
            <w:hyperlink r:id="rId10" w:history="1">
              <w:r w:rsidRPr="00984F87">
                <w:rPr>
                  <w:rFonts w:ascii="Times New Roman" w:hAnsi="Times New Roman" w:cs="Times New Roman"/>
                  <w:bCs/>
                </w:rPr>
                <w:t>приказ</w:t>
              </w:r>
            </w:hyperlink>
            <w:r w:rsidRPr="00984F87">
              <w:rPr>
                <w:rFonts w:ascii="Times New Roman" w:hAnsi="Times New Roman" w:cs="Times New Roman"/>
                <w:bCs/>
              </w:rPr>
              <w:t xml:space="preserve">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      </w:r>
          </w:p>
          <w:p w:rsidR="00E869C2" w:rsidRPr="00984F87" w:rsidRDefault="00390CF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2</w:t>
            </w:r>
            <w:r w:rsidR="00A01212">
              <w:rPr>
                <w:rFonts w:ascii="Times New Roman" w:hAnsi="Times New Roman" w:cs="Times New Roman"/>
              </w:rPr>
              <w:t>6</w:t>
            </w:r>
            <w:r w:rsidR="00E869C2" w:rsidRPr="00984F87">
              <w:rPr>
                <w:rFonts w:ascii="Times New Roman" w:hAnsi="Times New Roman" w:cs="Times New Roman"/>
              </w:rPr>
              <w:t>) постановление Правительства Ханты-Мансийского автономного округа – Югры от 12.07.2013</w:t>
            </w:r>
            <w:r w:rsidR="00C549D5" w:rsidRPr="00984F87">
              <w:rPr>
                <w:rFonts w:ascii="Times New Roman" w:hAnsi="Times New Roman" w:cs="Times New Roman"/>
              </w:rPr>
              <w:t xml:space="preserve"> </w:t>
            </w:r>
            <w:r w:rsidR="00E869C2" w:rsidRPr="00984F87">
              <w:rPr>
                <w:rFonts w:ascii="Times New Roman" w:hAnsi="Times New Roman" w:cs="Times New Roman"/>
              </w:rPr>
              <w:t>№ 247-п «О государственных и ведомственных целевых программах Ханты-Мансийского автономного округа – Югры»</w:t>
            </w:r>
            <w:r w:rsidR="00F22B62" w:rsidRPr="00984F87">
              <w:rPr>
                <w:rFonts w:ascii="Times New Roman" w:hAnsi="Times New Roman" w:cs="Times New Roman"/>
              </w:rPr>
              <w:t>;</w:t>
            </w:r>
          </w:p>
          <w:p w:rsidR="000275A0" w:rsidRPr="00984F87" w:rsidRDefault="00390CFD" w:rsidP="00D72BD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984F87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A01212">
              <w:rPr>
                <w:rFonts w:ascii="Times New Roman" w:hAnsi="Times New Roman" w:cs="Times New Roman"/>
                <w:bCs/>
                <w:szCs w:val="22"/>
              </w:rPr>
              <w:t>7</w:t>
            </w:r>
            <w:r w:rsidR="000275A0" w:rsidRPr="00984F87">
              <w:rPr>
                <w:rFonts w:ascii="Times New Roman" w:hAnsi="Times New Roman" w:cs="Times New Roman"/>
                <w:bCs/>
                <w:szCs w:val="22"/>
              </w:rPr>
              <w:t>) постановление Правительства Ханты-Мансийского автон</w:t>
            </w:r>
            <w:r w:rsidRPr="00984F87">
              <w:rPr>
                <w:rFonts w:ascii="Times New Roman" w:hAnsi="Times New Roman" w:cs="Times New Roman"/>
                <w:bCs/>
                <w:szCs w:val="22"/>
              </w:rPr>
              <w:t>омного округа – Югры  от 26.07.</w:t>
            </w:r>
            <w:r w:rsidR="000275A0" w:rsidRPr="00984F87">
              <w:rPr>
                <w:rFonts w:ascii="Times New Roman" w:hAnsi="Times New Roman" w:cs="Times New Roman"/>
                <w:bCs/>
                <w:szCs w:val="22"/>
              </w:rPr>
              <w:t>2013 № 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организациях»;</w:t>
            </w:r>
          </w:p>
          <w:p w:rsidR="00EC2B70" w:rsidRPr="00984F87" w:rsidRDefault="00A01212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505CC" w:rsidRPr="00984F87">
              <w:rPr>
                <w:rFonts w:ascii="Times New Roman" w:hAnsi="Times New Roman" w:cs="Times New Roman"/>
              </w:rPr>
              <w:t xml:space="preserve">) </w:t>
            </w:r>
            <w:r w:rsidR="00EC2B70" w:rsidRPr="00984F87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от 26.09.2014 </w:t>
            </w:r>
          </w:p>
          <w:p w:rsidR="00EC2B70" w:rsidRPr="00984F87" w:rsidRDefault="00EC2B70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№ 356-п «Об организации социального обслуживания граждан пожилого возраста и инвалидов в Ханты-Мансийском автономном округе – Югре и признании утратившим силу постановления Правительства Ханты-Мансийского автономного округа – Югры от 27 января 2005 года № 18-п «Об организации социального обслуживания граждан пожилого возраста и инвалидов в Ханты-Мансийском автономном округе – Югре»;</w:t>
            </w:r>
          </w:p>
          <w:p w:rsidR="00512785" w:rsidRPr="00984F87" w:rsidRDefault="00A01212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C2B70" w:rsidRPr="00984F87">
              <w:rPr>
                <w:rFonts w:ascii="Times New Roman" w:hAnsi="Times New Roman" w:cs="Times New Roman"/>
              </w:rPr>
              <w:t xml:space="preserve">) </w:t>
            </w:r>
            <w:r w:rsidR="00512785" w:rsidRPr="00984F87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27.11.2014 № 457-п «О Порядке организации осуществления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Ханты-Мансийском автономном округе – Югре»;</w:t>
            </w:r>
          </w:p>
          <w:p w:rsidR="002A380B" w:rsidRPr="00984F87" w:rsidRDefault="00A01212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380B" w:rsidRPr="00984F87">
              <w:rPr>
                <w:rFonts w:ascii="Times New Roman" w:hAnsi="Times New Roman" w:cs="Times New Roman"/>
              </w:rPr>
              <w:t>) постановление Правительства Ханты-Мансийского автономного округа – Югры от 09.10.2013 № 409-п «О государственной программе Ханты-Мансийского автономного округа – Югры «Содействие занятости населения в Ханты-Мансийском автономном округе - Югре на 2018 – 2025 годы и на период до 2030 года» (далее – Программа содействия занятости);</w:t>
            </w:r>
          </w:p>
          <w:p w:rsidR="00390CFD" w:rsidRPr="00984F87" w:rsidRDefault="00A72E2E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3</w:t>
            </w:r>
            <w:r w:rsidR="00A01212">
              <w:rPr>
                <w:rFonts w:ascii="Times New Roman" w:hAnsi="Times New Roman" w:cs="Times New Roman"/>
              </w:rPr>
              <w:t>1</w:t>
            </w:r>
            <w:r w:rsidR="00390CFD" w:rsidRPr="00984F87">
              <w:rPr>
                <w:rFonts w:ascii="Times New Roman" w:hAnsi="Times New Roman" w:cs="Times New Roman"/>
              </w:rPr>
              <w:t>) распоряжение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года»;</w:t>
            </w:r>
          </w:p>
          <w:p w:rsidR="00F22B62" w:rsidRPr="00984F87" w:rsidRDefault="00390CF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3</w:t>
            </w:r>
            <w:r w:rsidR="00A01212">
              <w:rPr>
                <w:rFonts w:ascii="Times New Roman" w:hAnsi="Times New Roman" w:cs="Times New Roman"/>
              </w:rPr>
              <w:t>2</w:t>
            </w:r>
            <w:r w:rsidR="00C549D5" w:rsidRPr="00984F87">
              <w:rPr>
                <w:rFonts w:ascii="Times New Roman" w:hAnsi="Times New Roman" w:cs="Times New Roman"/>
              </w:rPr>
              <w:t xml:space="preserve">) </w:t>
            </w:r>
            <w:r w:rsidR="00F22B62" w:rsidRPr="00984F87">
              <w:rPr>
                <w:rFonts w:ascii="Times New Roman" w:hAnsi="Times New Roman" w:cs="Times New Roman"/>
              </w:rPr>
              <w:t>распоряжение Правительства Ханты-Мансийского автономного округа – Югры от 05.05.2017</w:t>
            </w:r>
            <w:r w:rsidR="005E119F" w:rsidRPr="00984F87">
              <w:rPr>
                <w:rFonts w:ascii="Times New Roman" w:hAnsi="Times New Roman" w:cs="Times New Roman"/>
              </w:rPr>
              <w:t xml:space="preserve"> </w:t>
            </w:r>
            <w:r w:rsidR="00BC1527" w:rsidRPr="00984F87">
              <w:rPr>
                <w:rFonts w:ascii="Times New Roman" w:hAnsi="Times New Roman" w:cs="Times New Roman"/>
              </w:rPr>
              <w:t>№</w:t>
            </w:r>
            <w:r w:rsidR="00F22B62" w:rsidRPr="00984F87">
              <w:rPr>
                <w:rFonts w:ascii="Times New Roman" w:hAnsi="Times New Roman" w:cs="Times New Roman"/>
              </w:rPr>
              <w:t xml:space="preserve">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</w:t>
            </w:r>
            <w:r w:rsidR="00FA7C88" w:rsidRPr="00984F87">
              <w:rPr>
                <w:rFonts w:ascii="Times New Roman" w:hAnsi="Times New Roman" w:cs="Times New Roman"/>
              </w:rPr>
              <w:t>–</w:t>
            </w:r>
            <w:r w:rsidR="00F22B62" w:rsidRPr="00984F87">
              <w:rPr>
                <w:rFonts w:ascii="Times New Roman" w:hAnsi="Times New Roman" w:cs="Times New Roman"/>
              </w:rPr>
              <w:t xml:space="preserve"> Югре до 2020 года»;</w:t>
            </w:r>
          </w:p>
          <w:p w:rsidR="000F404C" w:rsidRPr="00984F87" w:rsidRDefault="00390CFD" w:rsidP="005C6B2E">
            <w:pPr>
              <w:pStyle w:val="ConsPlusNormal"/>
              <w:rPr>
                <w:rFonts w:ascii="Times New Roman" w:hAnsi="Times New Roman" w:cs="Times New Roman"/>
              </w:rPr>
            </w:pPr>
            <w:r w:rsidRPr="005C6B2E">
              <w:rPr>
                <w:rFonts w:ascii="Times New Roman" w:hAnsi="Times New Roman" w:cs="Times New Roman"/>
              </w:rPr>
              <w:t>3</w:t>
            </w:r>
            <w:r w:rsidR="00A01212">
              <w:rPr>
                <w:rFonts w:ascii="Times New Roman" w:hAnsi="Times New Roman" w:cs="Times New Roman"/>
              </w:rPr>
              <w:t>3</w:t>
            </w:r>
            <w:r w:rsidR="00E26D0B" w:rsidRPr="005C6B2E">
              <w:rPr>
                <w:rFonts w:ascii="Times New Roman" w:hAnsi="Times New Roman" w:cs="Times New Roman"/>
              </w:rPr>
              <w:t xml:space="preserve">) </w:t>
            </w:r>
            <w:r w:rsidR="000F404C" w:rsidRPr="005C6B2E">
              <w:rPr>
                <w:rFonts w:ascii="Times New Roman" w:hAnsi="Times New Roman" w:cs="Times New Roman"/>
              </w:rPr>
              <w:t xml:space="preserve">распоряжение </w:t>
            </w:r>
            <w:r w:rsidR="00E06AFF" w:rsidRPr="005C6B2E">
              <w:rPr>
                <w:rFonts w:ascii="Times New Roman" w:hAnsi="Times New Roman" w:cs="Times New Roman"/>
              </w:rPr>
              <w:t>з</w:t>
            </w:r>
            <w:r w:rsidR="000F404C" w:rsidRPr="005C6B2E">
              <w:rPr>
                <w:rFonts w:ascii="Times New Roman" w:hAnsi="Times New Roman" w:cs="Times New Roman"/>
              </w:rPr>
              <w:t>аместителя Губернатора Ханты-Мансийского автономного округа – Югры от 1</w:t>
            </w:r>
            <w:r w:rsidR="005C6B2E">
              <w:rPr>
                <w:rFonts w:ascii="Times New Roman" w:hAnsi="Times New Roman" w:cs="Times New Roman"/>
              </w:rPr>
              <w:t>4</w:t>
            </w:r>
            <w:r w:rsidR="000F404C" w:rsidRPr="005C6B2E">
              <w:rPr>
                <w:rFonts w:ascii="Times New Roman" w:hAnsi="Times New Roman" w:cs="Times New Roman"/>
              </w:rPr>
              <w:t>.</w:t>
            </w:r>
            <w:r w:rsidR="005C6B2E">
              <w:rPr>
                <w:rFonts w:ascii="Times New Roman" w:hAnsi="Times New Roman" w:cs="Times New Roman"/>
              </w:rPr>
              <w:t>03</w:t>
            </w:r>
            <w:r w:rsidR="000F404C" w:rsidRPr="005C6B2E">
              <w:rPr>
                <w:rFonts w:ascii="Times New Roman" w:hAnsi="Times New Roman" w:cs="Times New Roman"/>
              </w:rPr>
              <w:t>.201</w:t>
            </w:r>
            <w:r w:rsidR="005C6B2E">
              <w:rPr>
                <w:rFonts w:ascii="Times New Roman" w:hAnsi="Times New Roman" w:cs="Times New Roman"/>
              </w:rPr>
              <w:t>9</w:t>
            </w:r>
            <w:r w:rsidR="000F404C" w:rsidRPr="005C6B2E">
              <w:rPr>
                <w:rFonts w:ascii="Times New Roman" w:hAnsi="Times New Roman" w:cs="Times New Roman"/>
              </w:rPr>
              <w:t xml:space="preserve"> </w:t>
            </w:r>
            <w:r w:rsidRPr="005C6B2E">
              <w:rPr>
                <w:rFonts w:ascii="Times New Roman" w:hAnsi="Times New Roman" w:cs="Times New Roman"/>
              </w:rPr>
              <w:t xml:space="preserve">           </w:t>
            </w:r>
            <w:r w:rsidR="000F404C" w:rsidRPr="005C6B2E">
              <w:rPr>
                <w:rFonts w:ascii="Times New Roman" w:hAnsi="Times New Roman" w:cs="Times New Roman"/>
              </w:rPr>
              <w:t xml:space="preserve">№ </w:t>
            </w:r>
            <w:r w:rsidR="005C6B2E">
              <w:rPr>
                <w:rFonts w:ascii="Times New Roman" w:hAnsi="Times New Roman" w:cs="Times New Roman"/>
              </w:rPr>
              <w:t>119</w:t>
            </w:r>
            <w:r w:rsidR="000F404C" w:rsidRPr="005C6B2E">
              <w:rPr>
                <w:rFonts w:ascii="Times New Roman" w:hAnsi="Times New Roman" w:cs="Times New Roman"/>
              </w:rPr>
              <w:t>-р «</w:t>
            </w:r>
            <w:r w:rsidR="005C6B2E" w:rsidRPr="005C6B2E">
              <w:rPr>
                <w:rFonts w:ascii="Times New Roman" w:hAnsi="Times New Roman" w:cs="Times New Roman"/>
              </w:rPr>
              <w:t xml:space="preserve">О рабочей группе по управлению системой комплексной реабилитации и </w:t>
            </w:r>
            <w:proofErr w:type="spellStart"/>
            <w:r w:rsidR="005C6B2E" w:rsidRPr="005C6B2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5C6B2E" w:rsidRPr="005C6B2E">
              <w:rPr>
                <w:rFonts w:ascii="Times New Roman" w:hAnsi="Times New Roman" w:cs="Times New Roman"/>
              </w:rPr>
              <w:t xml:space="preserve"> инвалидов, в том числе детей-инвалидов, и региональной системой комплексного сопровождения людей с расстройствами аутистического спектра и другими ментальными нарушениями в Ханты-Мансийском автономном</w:t>
            </w:r>
            <w:r w:rsidR="005C6B2E">
              <w:rPr>
                <w:rFonts w:ascii="Times New Roman" w:hAnsi="Times New Roman" w:cs="Times New Roman"/>
              </w:rPr>
              <w:t xml:space="preserve"> </w:t>
            </w:r>
            <w:r w:rsidR="005C6B2E" w:rsidRPr="005C6B2E">
              <w:rPr>
                <w:rFonts w:ascii="Times New Roman" w:hAnsi="Times New Roman" w:cs="Times New Roman"/>
              </w:rPr>
              <w:t>округе – Югре</w:t>
            </w:r>
            <w:r w:rsidR="000F404C" w:rsidRPr="005C6B2E">
              <w:rPr>
                <w:rFonts w:ascii="Times New Roman" w:hAnsi="Times New Roman" w:cs="Times New Roman"/>
              </w:rPr>
              <w:t>»;</w:t>
            </w:r>
          </w:p>
          <w:p w:rsidR="00BA2C25" w:rsidRPr="00984F87" w:rsidRDefault="00390CF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3</w:t>
            </w:r>
            <w:r w:rsidR="00A01212">
              <w:rPr>
                <w:rFonts w:ascii="Times New Roman" w:hAnsi="Times New Roman" w:cs="Times New Roman"/>
              </w:rPr>
              <w:t>4</w:t>
            </w:r>
            <w:r w:rsidR="00E26D0B" w:rsidRPr="00984F87">
              <w:rPr>
                <w:rFonts w:ascii="Times New Roman" w:hAnsi="Times New Roman" w:cs="Times New Roman"/>
              </w:rPr>
              <w:t>)</w:t>
            </w:r>
            <w:r w:rsidR="0039183B" w:rsidRPr="00984F87">
              <w:rPr>
                <w:rFonts w:ascii="Times New Roman" w:hAnsi="Times New Roman" w:cs="Times New Roman"/>
              </w:rPr>
              <w:t xml:space="preserve"> </w:t>
            </w:r>
            <w:r w:rsidR="000F404C" w:rsidRPr="00984F87">
              <w:rPr>
                <w:rFonts w:ascii="Times New Roman" w:hAnsi="Times New Roman" w:cs="Times New Roman"/>
              </w:rPr>
              <w:t>межведомственный приказ «Об утверждении Регламента межведомственного взаимодействия, обеспечивающего деятельность по оказанию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в Ханты-Мансийском автономном округе – Югре»</w:t>
            </w:r>
            <w:r w:rsidR="00C13B65" w:rsidRPr="00984F87">
              <w:rPr>
                <w:rFonts w:ascii="Times New Roman" w:hAnsi="Times New Roman" w:cs="Times New Roman"/>
              </w:rPr>
              <w:t>;</w:t>
            </w:r>
          </w:p>
          <w:p w:rsidR="000F404C" w:rsidRPr="00984F87" w:rsidRDefault="00390CF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lastRenderedPageBreak/>
              <w:t>3</w:t>
            </w:r>
            <w:r w:rsidR="00A01212">
              <w:rPr>
                <w:rFonts w:ascii="Times New Roman" w:hAnsi="Times New Roman" w:cs="Times New Roman"/>
              </w:rPr>
              <w:t>5</w:t>
            </w:r>
            <w:r w:rsidR="00E26D0B" w:rsidRPr="00984F87">
              <w:rPr>
                <w:rFonts w:ascii="Times New Roman" w:hAnsi="Times New Roman" w:cs="Times New Roman"/>
              </w:rPr>
              <w:t>)</w:t>
            </w:r>
            <w:r w:rsidR="00B60462" w:rsidRPr="00984F87">
              <w:rPr>
                <w:rFonts w:ascii="Times New Roman" w:hAnsi="Times New Roman" w:cs="Times New Roman"/>
              </w:rPr>
              <w:t xml:space="preserve"> </w:t>
            </w:r>
            <w:r w:rsidR="000F404C" w:rsidRPr="00984F87">
              <w:rPr>
                <w:rFonts w:ascii="Times New Roman" w:hAnsi="Times New Roman" w:cs="Times New Roman"/>
              </w:rPr>
              <w:t xml:space="preserve">межведомственный приказ «Об утверждении порядка межведомственного взаимодействия базовых организаций при оказании комплексной помощи детям группы риска с признаками расстройства аутистического спектра и с расстройством аутистического спектра в Ханты-Мансийском автономном округе – Югре»; </w:t>
            </w:r>
          </w:p>
          <w:p w:rsidR="002E67D6" w:rsidRPr="00984F87" w:rsidRDefault="00390CFD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3</w:t>
            </w:r>
            <w:r w:rsidR="00A01212">
              <w:rPr>
                <w:rFonts w:ascii="Times New Roman" w:hAnsi="Times New Roman" w:cs="Times New Roman"/>
              </w:rPr>
              <w:t>6</w:t>
            </w:r>
            <w:r w:rsidR="00030DD1" w:rsidRPr="00984F87">
              <w:rPr>
                <w:rFonts w:ascii="Times New Roman" w:hAnsi="Times New Roman" w:cs="Times New Roman"/>
              </w:rPr>
              <w:t xml:space="preserve">) </w:t>
            </w:r>
            <w:r w:rsidR="00E444F6" w:rsidRPr="00984F87">
              <w:rPr>
                <w:rFonts w:ascii="Times New Roman" w:hAnsi="Times New Roman" w:cs="Times New Roman"/>
              </w:rPr>
              <w:t>с</w:t>
            </w:r>
            <w:r w:rsidR="00B45878" w:rsidRPr="00984F87">
              <w:rPr>
                <w:rFonts w:ascii="Times New Roman" w:hAnsi="Times New Roman" w:cs="Times New Roman"/>
              </w:rPr>
              <w:t>оглашение о</w:t>
            </w:r>
            <w:r w:rsidR="003E6C2C" w:rsidRPr="00984F87">
              <w:rPr>
                <w:rFonts w:ascii="Times New Roman" w:hAnsi="Times New Roman" w:cs="Times New Roman"/>
              </w:rPr>
              <w:t xml:space="preserve"> взаимодействии между Д</w:t>
            </w:r>
            <w:r w:rsidR="004D5A20" w:rsidRPr="00984F87">
              <w:rPr>
                <w:rFonts w:ascii="Times New Roman" w:hAnsi="Times New Roman" w:cs="Times New Roman"/>
              </w:rPr>
              <w:t>е</w:t>
            </w:r>
            <w:r w:rsidR="003E6C2C" w:rsidRPr="00984F87">
              <w:rPr>
                <w:rFonts w:ascii="Times New Roman" w:hAnsi="Times New Roman" w:cs="Times New Roman"/>
              </w:rPr>
              <w:t xml:space="preserve">партаментом социального развития Ханты-Мансийского автономного округа – Югры </w:t>
            </w:r>
            <w:r w:rsidR="004D5A20" w:rsidRPr="00984F87">
              <w:rPr>
                <w:rFonts w:ascii="Times New Roman" w:hAnsi="Times New Roman" w:cs="Times New Roman"/>
              </w:rPr>
              <w:t xml:space="preserve">и федеральным казённым учреждением </w:t>
            </w:r>
            <w:r w:rsidR="008A6379" w:rsidRPr="00984F87">
              <w:rPr>
                <w:rFonts w:ascii="Times New Roman" w:hAnsi="Times New Roman" w:cs="Times New Roman"/>
              </w:rPr>
              <w:t>«Главное бюро медико-социальной эксп</w:t>
            </w:r>
            <w:r w:rsidR="00AA3097" w:rsidRPr="00984F87">
              <w:rPr>
                <w:rFonts w:ascii="Times New Roman" w:hAnsi="Times New Roman" w:cs="Times New Roman"/>
              </w:rPr>
              <w:t>е</w:t>
            </w:r>
            <w:r w:rsidR="008A6379" w:rsidRPr="00984F87">
              <w:rPr>
                <w:rFonts w:ascii="Times New Roman" w:hAnsi="Times New Roman" w:cs="Times New Roman"/>
              </w:rPr>
              <w:t>ртизы по Ханты-Мансийскому автономному округу – Югре» Министерс</w:t>
            </w:r>
            <w:r w:rsidR="004B750B" w:rsidRPr="00984F87">
              <w:rPr>
                <w:rFonts w:ascii="Times New Roman" w:hAnsi="Times New Roman" w:cs="Times New Roman"/>
              </w:rPr>
              <w:t>т</w:t>
            </w:r>
            <w:r w:rsidR="008A6379" w:rsidRPr="00984F87">
              <w:rPr>
                <w:rFonts w:ascii="Times New Roman" w:hAnsi="Times New Roman" w:cs="Times New Roman"/>
              </w:rPr>
              <w:t xml:space="preserve">ва труда и социальной защиты </w:t>
            </w:r>
            <w:r w:rsidR="004B750B" w:rsidRPr="00984F87">
              <w:rPr>
                <w:rFonts w:ascii="Times New Roman" w:hAnsi="Times New Roman" w:cs="Times New Roman"/>
              </w:rPr>
              <w:t>Р</w:t>
            </w:r>
            <w:r w:rsidR="008A6379" w:rsidRPr="00984F87">
              <w:rPr>
                <w:rFonts w:ascii="Times New Roman" w:hAnsi="Times New Roman" w:cs="Times New Roman"/>
              </w:rPr>
              <w:t>оссийской Федерации</w:t>
            </w:r>
            <w:r w:rsidR="004B750B" w:rsidRPr="00984F87">
              <w:rPr>
                <w:rFonts w:ascii="Times New Roman" w:hAnsi="Times New Roman" w:cs="Times New Roman"/>
              </w:rPr>
              <w:t xml:space="preserve"> по вопросам взаимодействия при проведении медико-социальной экспертизы от 25.12.2015 № С-592/15;</w:t>
            </w:r>
          </w:p>
          <w:p w:rsidR="004E360A" w:rsidRPr="00984F87" w:rsidRDefault="004B3511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>3</w:t>
            </w:r>
            <w:r w:rsidR="00A01212">
              <w:rPr>
                <w:rFonts w:ascii="Times New Roman" w:hAnsi="Times New Roman" w:cs="Times New Roman"/>
              </w:rPr>
              <w:t>7</w:t>
            </w:r>
            <w:r w:rsidR="004E360A" w:rsidRPr="00984F87">
              <w:rPr>
                <w:rFonts w:ascii="Times New Roman" w:hAnsi="Times New Roman" w:cs="Times New Roman"/>
              </w:rPr>
              <w:t xml:space="preserve">) </w:t>
            </w:r>
            <w:r w:rsidR="00E444F6" w:rsidRPr="00984F87">
              <w:rPr>
                <w:rFonts w:ascii="Times New Roman" w:hAnsi="Times New Roman" w:cs="Times New Roman"/>
              </w:rPr>
              <w:t>с</w:t>
            </w:r>
            <w:r w:rsidR="004E360A" w:rsidRPr="00984F87">
              <w:rPr>
                <w:rFonts w:ascii="Times New Roman" w:hAnsi="Times New Roman" w:cs="Times New Roman"/>
              </w:rPr>
              <w:t>оглашение о взаимодействии между Департаментом физической культуры и спорта Ханты-Мансийского автономного округа – Югры и федеральным казённым учреждением «Главное бюро медико-социальной экспертизы по Ханты-Мансийскому автономному округу – Югре» Министерства труда и социальной защиты Российской Федерации по вопросам взаимодействия при оказании государственной услуги по проведению медико-социальной экспертизы от 18.01.2016 №</w:t>
            </w:r>
            <w:r w:rsidR="00E444F6" w:rsidRPr="00984F87">
              <w:rPr>
                <w:rFonts w:ascii="Times New Roman" w:hAnsi="Times New Roman" w:cs="Times New Roman"/>
              </w:rPr>
              <w:t xml:space="preserve"> </w:t>
            </w:r>
            <w:r w:rsidR="004E360A" w:rsidRPr="00984F87">
              <w:rPr>
                <w:rFonts w:ascii="Times New Roman" w:hAnsi="Times New Roman" w:cs="Times New Roman"/>
              </w:rPr>
              <w:t>9;</w:t>
            </w:r>
          </w:p>
          <w:p w:rsidR="002642D1" w:rsidRPr="00984F87" w:rsidRDefault="00A01212" w:rsidP="00D72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B3511" w:rsidRPr="00984F87">
              <w:rPr>
                <w:rFonts w:ascii="Times New Roman" w:hAnsi="Times New Roman" w:cs="Times New Roman"/>
              </w:rPr>
              <w:t>)</w:t>
            </w:r>
            <w:r w:rsidR="004E360A" w:rsidRPr="00984F87">
              <w:rPr>
                <w:rFonts w:ascii="Times New Roman" w:hAnsi="Times New Roman" w:cs="Times New Roman"/>
              </w:rPr>
              <w:t xml:space="preserve"> </w:t>
            </w:r>
            <w:r w:rsidR="004B3511" w:rsidRPr="00984F87">
              <w:rPr>
                <w:rFonts w:ascii="Times New Roman" w:hAnsi="Times New Roman" w:cs="Times New Roman"/>
                <w:szCs w:val="22"/>
              </w:rPr>
              <w:t>с</w:t>
            </w:r>
            <w:r w:rsidR="00E444F6" w:rsidRPr="00984F87">
              <w:rPr>
                <w:rFonts w:ascii="Times New Roman" w:hAnsi="Times New Roman" w:cs="Times New Roman"/>
                <w:szCs w:val="22"/>
              </w:rPr>
              <w:t xml:space="preserve">оглашение о взаимодействии между Департаментом образования и молодежной политики Ханты-Мансийского автономного округа – Югры и федеральным казённым учреждением «Главное бюро </w:t>
            </w:r>
            <w:proofErr w:type="gramStart"/>
            <w:r w:rsidR="00E444F6" w:rsidRPr="00984F87">
              <w:rPr>
                <w:rFonts w:ascii="Times New Roman" w:hAnsi="Times New Roman" w:cs="Times New Roman"/>
                <w:szCs w:val="22"/>
              </w:rPr>
              <w:t>медико-социальной</w:t>
            </w:r>
            <w:proofErr w:type="gramEnd"/>
            <w:r w:rsidR="00E444F6" w:rsidRPr="00984F87">
              <w:rPr>
                <w:rFonts w:ascii="Times New Roman" w:hAnsi="Times New Roman" w:cs="Times New Roman"/>
                <w:szCs w:val="22"/>
              </w:rPr>
              <w:t xml:space="preserve"> экспертизы по Ханты-Мансийскому автономному округу – Югре» Министерства труда и социальной защиты Российской Федерации по вопросам взаимодействия при оказании государственных услуг по проведению  медико-социальн</w:t>
            </w:r>
            <w:r w:rsidR="004B3511" w:rsidRPr="00984F87">
              <w:rPr>
                <w:rFonts w:ascii="Times New Roman" w:hAnsi="Times New Roman" w:cs="Times New Roman"/>
                <w:szCs w:val="22"/>
              </w:rPr>
              <w:t>ой экспертизы от 29.12.2016 № 8;</w:t>
            </w:r>
          </w:p>
          <w:p w:rsidR="004B3511" w:rsidRPr="00BC11DC" w:rsidRDefault="00A01212" w:rsidP="002A380B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4B3511" w:rsidRPr="00984F87">
              <w:rPr>
                <w:rFonts w:ascii="Times New Roman" w:hAnsi="Times New Roman" w:cs="Times New Roman"/>
                <w:szCs w:val="22"/>
              </w:rPr>
              <w:t>)</w:t>
            </w:r>
            <w:r w:rsidR="00173BC1" w:rsidRPr="00984F8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3511" w:rsidRPr="00984F87">
              <w:rPr>
                <w:rFonts w:ascii="Times New Roman" w:hAnsi="Times New Roman" w:cs="Times New Roman"/>
                <w:szCs w:val="22"/>
              </w:rPr>
              <w:t>соглашения о взаимодействии</w:t>
            </w:r>
            <w:r w:rsidR="004B3511" w:rsidRPr="00984F87">
              <w:rPr>
                <w:rFonts w:ascii="Times New Roman" w:hAnsi="Times New Roman" w:cs="Times New Roman"/>
              </w:rPr>
              <w:t xml:space="preserve"> сторон между Департаментом физической культуры и спорта Ханты-Мансийского автономного округа – Югры и руководителями органов Управлений физической культуры и спорта муниципальных образований Ханты-Мансийского автономного округа – Югры от 26.02.2016 г</w:t>
            </w:r>
          </w:p>
        </w:tc>
      </w:tr>
      <w:tr w:rsidR="00646A87" w:rsidRPr="00BC11DC" w:rsidTr="00BA46A8">
        <w:tc>
          <w:tcPr>
            <w:tcW w:w="3969" w:type="dxa"/>
          </w:tcPr>
          <w:p w:rsidR="00646A87" w:rsidRPr="00BC11DC" w:rsidRDefault="00646A87" w:rsidP="00D72B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C11DC">
              <w:rPr>
                <w:rFonts w:ascii="Times New Roman" w:hAnsi="Times New Roman" w:cs="Times New Roman"/>
                <w:b/>
              </w:rPr>
              <w:lastRenderedPageBreak/>
              <w:t>Ответственный исполнитель региональной программы</w:t>
            </w:r>
          </w:p>
        </w:tc>
        <w:tc>
          <w:tcPr>
            <w:tcW w:w="11057" w:type="dxa"/>
          </w:tcPr>
          <w:p w:rsidR="00646A87" w:rsidRPr="0055209A" w:rsidRDefault="00646A87" w:rsidP="00646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09A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  <w:p w:rsidR="00646A87" w:rsidRPr="0055209A" w:rsidRDefault="00646A87" w:rsidP="00D72B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A87" w:rsidRPr="00BC11DC" w:rsidTr="00646A87">
        <w:trPr>
          <w:trHeight w:val="1771"/>
        </w:trPr>
        <w:tc>
          <w:tcPr>
            <w:tcW w:w="3969" w:type="dxa"/>
          </w:tcPr>
          <w:p w:rsidR="00646A87" w:rsidRPr="00BC11DC" w:rsidRDefault="00646A87" w:rsidP="00D72B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4" w:name="P246"/>
            <w:bookmarkEnd w:id="4"/>
            <w:r w:rsidRPr="00BC11DC">
              <w:rPr>
                <w:rFonts w:ascii="Times New Roman" w:hAnsi="Times New Roman" w:cs="Times New Roman"/>
                <w:b/>
              </w:rPr>
              <w:t>Соисполнители региональной программы</w:t>
            </w:r>
          </w:p>
          <w:p w:rsidR="00646A87" w:rsidRPr="00BC11DC" w:rsidRDefault="00646A87" w:rsidP="00D72BD8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57" w:type="dxa"/>
          </w:tcPr>
          <w:p w:rsidR="00646A87" w:rsidRPr="0055209A" w:rsidRDefault="00646A87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09A">
              <w:rPr>
                <w:rFonts w:ascii="Times New Roman" w:hAnsi="Times New Roman" w:cs="Times New Roman"/>
              </w:rPr>
              <w:t>Департамент здравоохранения Ханты-Мансийского автономного округа – Югры;</w:t>
            </w:r>
          </w:p>
          <w:p w:rsidR="00646A87" w:rsidRPr="0055209A" w:rsidRDefault="00646A87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09A">
              <w:rPr>
                <w:rFonts w:ascii="Times New Roman" w:hAnsi="Times New Roman" w:cs="Times New Roman"/>
              </w:rPr>
              <w:t>Департамент информационных технологий и цифрового развития Ханты-Мансийского автономного округа – Югры;</w:t>
            </w:r>
          </w:p>
          <w:p w:rsidR="00646A87" w:rsidRPr="0055209A" w:rsidRDefault="00646A87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09A">
              <w:rPr>
                <w:rFonts w:ascii="Times New Roman" w:hAnsi="Times New Roman" w:cs="Times New Roman"/>
              </w:rPr>
              <w:t>Департамент культуры Ханты-Мансийского автономного округа – Югры;</w:t>
            </w:r>
          </w:p>
          <w:p w:rsidR="00646A87" w:rsidRPr="0055209A" w:rsidRDefault="00646A87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09A">
              <w:rPr>
                <w:rFonts w:ascii="Times New Roman" w:hAnsi="Times New Roman" w:cs="Times New Roman"/>
              </w:rPr>
              <w:t>Департамент образования и молодёжной политики Ханты-Мансийского автономного округа – Югры;</w:t>
            </w:r>
          </w:p>
          <w:p w:rsidR="00646A87" w:rsidRPr="0055209A" w:rsidRDefault="00646A87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09A">
              <w:rPr>
                <w:rFonts w:ascii="Times New Roman" w:hAnsi="Times New Roman" w:cs="Times New Roman"/>
              </w:rPr>
              <w:t>Департамент труда и занятости населения Ханты-Мансийского автономного округа – Югры;</w:t>
            </w:r>
          </w:p>
          <w:p w:rsidR="00646A87" w:rsidRPr="0055209A" w:rsidRDefault="00646A87" w:rsidP="00D72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09A">
              <w:rPr>
                <w:rFonts w:ascii="Times New Roman" w:hAnsi="Times New Roman" w:cs="Times New Roman"/>
              </w:rPr>
              <w:t>Департамент физической культуры и спорта Ханты-Мансийского автономного округа – Югры.</w:t>
            </w:r>
          </w:p>
        </w:tc>
      </w:tr>
      <w:tr w:rsidR="00BC11DC" w:rsidRPr="00BC11DC" w:rsidTr="00BA46A8">
        <w:tc>
          <w:tcPr>
            <w:tcW w:w="3969" w:type="dxa"/>
          </w:tcPr>
          <w:p w:rsidR="00887D63" w:rsidRPr="00BC11DC" w:rsidRDefault="00887D63" w:rsidP="00D72B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5" w:name="P250"/>
            <w:bookmarkEnd w:id="5"/>
            <w:r w:rsidRPr="00BC11DC">
              <w:rPr>
                <w:rFonts w:ascii="Times New Roman" w:hAnsi="Times New Roman" w:cs="Times New Roman"/>
                <w:b/>
              </w:rPr>
              <w:t>Цел</w:t>
            </w:r>
            <w:r w:rsidR="00864152">
              <w:rPr>
                <w:rFonts w:ascii="Times New Roman" w:hAnsi="Times New Roman" w:cs="Times New Roman"/>
                <w:b/>
              </w:rPr>
              <w:t>и</w:t>
            </w:r>
            <w:r w:rsidRPr="00BC11DC">
              <w:rPr>
                <w:rFonts w:ascii="Times New Roman" w:hAnsi="Times New Roman" w:cs="Times New Roman"/>
                <w:b/>
              </w:rPr>
              <w:t xml:space="preserve"> региональной программы</w:t>
            </w:r>
          </w:p>
          <w:p w:rsidR="004F4195" w:rsidRPr="00BC11DC" w:rsidRDefault="004F4195" w:rsidP="00D72BD8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57" w:type="dxa"/>
          </w:tcPr>
          <w:p w:rsidR="00864152" w:rsidRDefault="009D7D93" w:rsidP="00F6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D93">
              <w:rPr>
                <w:rFonts w:ascii="Times New Roman" w:hAnsi="Times New Roman" w:cs="Times New Roman"/>
              </w:rP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  <w:r w:rsidR="00864152">
              <w:rPr>
                <w:rFonts w:ascii="Times New Roman" w:hAnsi="Times New Roman" w:cs="Times New Roman"/>
              </w:rPr>
              <w:t>;</w:t>
            </w:r>
            <w:r w:rsidR="00F623E8">
              <w:rPr>
                <w:rFonts w:ascii="Times New Roman" w:hAnsi="Times New Roman" w:cs="Times New Roman"/>
              </w:rPr>
              <w:t xml:space="preserve"> </w:t>
            </w:r>
          </w:p>
          <w:p w:rsidR="00B45878" w:rsidRPr="00BC11DC" w:rsidRDefault="00864152" w:rsidP="00F623E8">
            <w:pPr>
              <w:autoSpaceDE w:val="0"/>
              <w:autoSpaceDN w:val="0"/>
              <w:adjustRightInd w:val="0"/>
              <w:spacing w:after="0" w:line="240" w:lineRule="auto"/>
            </w:pPr>
            <w:r w:rsidRPr="00864152">
              <w:rPr>
                <w:rFonts w:ascii="Times New Roman" w:hAnsi="Times New Roman" w:cs="Times New Roman"/>
              </w:rPr>
              <w:t xml:space="preserve">Повышение уровня обеспеченности инвалидов реабилитационными и </w:t>
            </w:r>
            <w:proofErr w:type="spellStart"/>
            <w:r w:rsidRPr="00864152">
              <w:rPr>
                <w:rFonts w:ascii="Times New Roman" w:hAnsi="Times New Roman" w:cs="Times New Roman"/>
              </w:rPr>
              <w:t>абилитационными</w:t>
            </w:r>
            <w:proofErr w:type="spellEnd"/>
            <w:r w:rsidRPr="00864152">
              <w:rPr>
                <w:rFonts w:ascii="Times New Roman" w:hAnsi="Times New Roman" w:cs="Times New Roman"/>
              </w:rPr>
              <w:t xml:space="preserve"> услугами, а также уровня профессионального развития и занятости инвалидов</w:t>
            </w:r>
            <w:r w:rsidR="003B169D">
              <w:rPr>
                <w:rFonts w:ascii="Times New Roman" w:hAnsi="Times New Roman" w:cs="Times New Roman"/>
              </w:rPr>
              <w:t>, р</w:t>
            </w:r>
            <w:r w:rsidR="003B169D" w:rsidRPr="003B169D">
              <w:rPr>
                <w:rFonts w:ascii="Times New Roman" w:hAnsi="Times New Roman" w:cs="Times New Roman"/>
              </w:rPr>
              <w:t>азвитие сопровождаемого проживания инвалидов</w:t>
            </w:r>
            <w:r w:rsidR="009D7D93" w:rsidRPr="009D7D93">
              <w:rPr>
                <w:rFonts w:ascii="Times New Roman" w:hAnsi="Times New Roman" w:cs="Times New Roman"/>
              </w:rPr>
              <w:t xml:space="preserve"> </w:t>
            </w:r>
            <w:r w:rsidR="00B45878" w:rsidRPr="00BC1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1DC" w:rsidRPr="00BC11DC" w:rsidTr="00EA1A5C">
        <w:trPr>
          <w:trHeight w:val="2607"/>
        </w:trPr>
        <w:tc>
          <w:tcPr>
            <w:tcW w:w="3969" w:type="dxa"/>
          </w:tcPr>
          <w:p w:rsidR="00C12373" w:rsidRPr="00BC11DC" w:rsidRDefault="00C12373" w:rsidP="00D72B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6" w:name="P252"/>
            <w:bookmarkEnd w:id="6"/>
            <w:r w:rsidRPr="00BC11DC">
              <w:rPr>
                <w:rFonts w:ascii="Times New Roman" w:hAnsi="Times New Roman" w:cs="Times New Roman"/>
                <w:b/>
              </w:rPr>
              <w:lastRenderedPageBreak/>
              <w:t>Задачи региональной программы</w:t>
            </w:r>
          </w:p>
          <w:p w:rsidR="00C12373" w:rsidRPr="00BC11DC" w:rsidRDefault="00C12373" w:rsidP="00D72BD8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57" w:type="dxa"/>
          </w:tcPr>
          <w:p w:rsidR="003B169D" w:rsidRPr="003B169D" w:rsidRDefault="003B169D" w:rsidP="003B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169D">
              <w:rPr>
                <w:rFonts w:ascii="Times New Roman" w:hAnsi="Times New Roman" w:cs="Times New Roman"/>
                <w:szCs w:val="22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3B169D">
              <w:rPr>
                <w:rFonts w:ascii="Times New Roman" w:hAnsi="Times New Roman" w:cs="Times New Roman"/>
                <w:szCs w:val="22"/>
              </w:rPr>
              <w:t>абилитационных</w:t>
            </w:r>
            <w:proofErr w:type="spellEnd"/>
            <w:r w:rsidRPr="003B169D">
              <w:rPr>
                <w:rFonts w:ascii="Times New Roman" w:hAnsi="Times New Roman" w:cs="Times New Roman"/>
                <w:szCs w:val="22"/>
              </w:rPr>
              <w:t xml:space="preserve"> услугах, услугах ранней помощи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B169D">
              <w:rPr>
                <w:rFonts w:ascii="Times New Roman" w:hAnsi="Times New Roman" w:cs="Times New Roman"/>
                <w:szCs w:val="22"/>
              </w:rPr>
              <w:t>получении услуг в рамках сопровождаемого проживания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инвалидов</w:t>
            </w:r>
            <w:r w:rsidRPr="003B169D">
              <w:rPr>
                <w:rFonts w:ascii="Times New Roman" w:hAnsi="Times New Roman" w:cs="Times New Roman"/>
                <w:szCs w:val="22"/>
              </w:rPr>
              <w:t>.</w:t>
            </w:r>
          </w:p>
          <w:p w:rsidR="003B169D" w:rsidRPr="003B169D" w:rsidRDefault="003B169D" w:rsidP="003B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169D">
              <w:rPr>
                <w:rFonts w:ascii="Times New Roman" w:hAnsi="Times New Roman" w:cs="Times New Roman"/>
                <w:szCs w:val="22"/>
              </w:rPr>
              <w:t>Формирование условий для:</w:t>
            </w:r>
          </w:p>
          <w:p w:rsidR="003B169D" w:rsidRPr="003B169D" w:rsidRDefault="003B169D" w:rsidP="003B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169D">
              <w:rPr>
                <w:rFonts w:ascii="Times New Roman" w:hAnsi="Times New Roman" w:cs="Times New Roman"/>
                <w:szCs w:val="22"/>
              </w:rPr>
              <w:t>повышения уровня профессионального развития и занятости, включая сопровождаемое содействие занятости, инвалидов, в том числе детей-инвалидов;</w:t>
            </w:r>
          </w:p>
          <w:p w:rsidR="003B169D" w:rsidRPr="003B169D" w:rsidRDefault="003B169D" w:rsidP="003B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169D">
              <w:rPr>
                <w:rFonts w:ascii="Times New Roman" w:hAnsi="Times New Roman" w:cs="Times New Roman"/>
                <w:szCs w:val="22"/>
              </w:rPr>
              <w:t xml:space="preserve">развития системы комплексной реабилитации и </w:t>
            </w:r>
            <w:proofErr w:type="spellStart"/>
            <w:r w:rsidRPr="003B169D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3B169D">
              <w:rPr>
                <w:rFonts w:ascii="Times New Roman" w:hAnsi="Times New Roman" w:cs="Times New Roman"/>
                <w:szCs w:val="22"/>
              </w:rPr>
              <w:t xml:space="preserve"> инвалидов (детей-инвалидов), в том числе ранней помощи и сопровождаемого проживания инвалидов.</w:t>
            </w:r>
          </w:p>
          <w:p w:rsidR="00D80B62" w:rsidRPr="00BC11DC" w:rsidRDefault="003B169D" w:rsidP="003B169D">
            <w:pPr>
              <w:pStyle w:val="ConsPlusNormal"/>
            </w:pPr>
            <w:r w:rsidRPr="003B169D">
              <w:rPr>
                <w:rFonts w:ascii="Times New Roman" w:hAnsi="Times New Roman" w:cs="Times New Roman"/>
                <w:szCs w:val="22"/>
              </w:rPr>
              <w:t xml:space="preserve">Формирование и поддержание в актуальном состоянии нормативно-правовой и методической базы по организации системы комплексной реабилитации и </w:t>
            </w:r>
            <w:proofErr w:type="spellStart"/>
            <w:r w:rsidRPr="003B169D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3B169D">
              <w:rPr>
                <w:rFonts w:ascii="Times New Roman" w:hAnsi="Times New Roman" w:cs="Times New Roman"/>
                <w:szCs w:val="22"/>
              </w:rPr>
              <w:t xml:space="preserve"> инвалидов, в том числе детей-инвалидов, а также ранней помощи, сопровождаемого проживания инвалидов,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B169D">
              <w:rPr>
                <w:rFonts w:ascii="Times New Roman" w:hAnsi="Times New Roman" w:cs="Times New Roman"/>
                <w:szCs w:val="22"/>
              </w:rPr>
              <w:t>с учетом лучшего отечественного и иностранного опыта</w:t>
            </w:r>
          </w:p>
        </w:tc>
      </w:tr>
      <w:tr w:rsidR="00BC11DC" w:rsidRPr="00BC11DC" w:rsidTr="00BA46A8">
        <w:tc>
          <w:tcPr>
            <w:tcW w:w="3969" w:type="dxa"/>
          </w:tcPr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bookmarkStart w:id="7" w:name="P258"/>
            <w:bookmarkEnd w:id="7"/>
            <w:r w:rsidRPr="00BC11DC">
              <w:rPr>
                <w:rFonts w:ascii="Times New Roman" w:hAnsi="Times New Roman" w:cs="Times New Roman"/>
                <w:b/>
                <w:szCs w:val="22"/>
              </w:rPr>
              <w:t>Целевые показатели (индикаторы) региональной программы</w:t>
            </w:r>
          </w:p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57" w:type="dxa"/>
          </w:tcPr>
          <w:p w:rsidR="00B064F8" w:rsidRPr="00984F87" w:rsidRDefault="00B064F8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1</w:t>
            </w:r>
            <w:r w:rsidRPr="00984F87">
              <w:rPr>
                <w:rFonts w:ascii="Times New Roman" w:hAnsi="Times New Roman" w:cs="Times New Roman"/>
              </w:rPr>
              <w:t xml:space="preserve">. Доля инвалидов, в отношении которых осуществлялись мероприятия по реабилитации и (или) </w:t>
            </w:r>
            <w:proofErr w:type="spellStart"/>
            <w:r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4F87">
              <w:rPr>
                <w:rFonts w:ascii="Times New Roman" w:hAnsi="Times New Roman" w:cs="Times New Roman"/>
              </w:rPr>
              <w:t xml:space="preserve">, в общей численности инвалидов Ханты-Мансийского автономного округа – Югры, имеющих такие рекомендации в индивидуальной программе реабилитации или </w:t>
            </w:r>
            <w:proofErr w:type="spellStart"/>
            <w:r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4F87">
              <w:rPr>
                <w:rFonts w:ascii="Times New Roman" w:hAnsi="Times New Roman" w:cs="Times New Roman"/>
              </w:rPr>
              <w:t xml:space="preserve"> (взрослые)</w:t>
            </w:r>
            <w:r w:rsidR="00790FC6" w:rsidRPr="00984F87">
              <w:rPr>
                <w:rFonts w:ascii="Times New Roman" w:hAnsi="Times New Roman" w:cs="Times New Roman"/>
              </w:rPr>
              <w:t>;</w:t>
            </w:r>
          </w:p>
          <w:p w:rsidR="00B064F8" w:rsidRPr="00984F87" w:rsidRDefault="00B064F8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 xml:space="preserve">2. Доля инвалидов, в отношении которых осуществлялись мероприятия по реабилитации и (или) </w:t>
            </w:r>
            <w:proofErr w:type="spellStart"/>
            <w:r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4F87">
              <w:rPr>
                <w:rFonts w:ascii="Times New Roman" w:hAnsi="Times New Roman" w:cs="Times New Roman"/>
              </w:rPr>
              <w:t xml:space="preserve">, в общей численности инвалидов </w:t>
            </w:r>
            <w:r w:rsidR="00790FC6" w:rsidRPr="00984F87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 w:rsidRPr="00984F87">
              <w:rPr>
                <w:rFonts w:ascii="Times New Roman" w:hAnsi="Times New Roman" w:cs="Times New Roman"/>
              </w:rPr>
              <w:t xml:space="preserve">, имеющих такие рекомендации в индивидуальной программе реабилитации или </w:t>
            </w:r>
            <w:proofErr w:type="spellStart"/>
            <w:r w:rsidRPr="00984F8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984F87">
              <w:rPr>
                <w:rFonts w:ascii="Times New Roman" w:hAnsi="Times New Roman" w:cs="Times New Roman"/>
              </w:rPr>
              <w:t xml:space="preserve"> (дети)</w:t>
            </w:r>
            <w:r w:rsidR="00790FC6" w:rsidRPr="00984F87">
              <w:rPr>
                <w:rFonts w:ascii="Times New Roman" w:hAnsi="Times New Roman" w:cs="Times New Roman"/>
              </w:rPr>
              <w:t>;</w:t>
            </w:r>
          </w:p>
          <w:p w:rsidR="00B064F8" w:rsidRPr="00BC11DC" w:rsidRDefault="00B064F8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984F87">
              <w:rPr>
                <w:rFonts w:ascii="Times New Roman" w:hAnsi="Times New Roman" w:cs="Times New Roman"/>
              </w:rPr>
              <w:t xml:space="preserve">3. Доля детей целевой группы, получивших услуги ранней помощи, в общем количестве детей </w:t>
            </w:r>
            <w:r w:rsidR="00790FC6" w:rsidRPr="00984F87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 w:rsidRPr="00984F87">
              <w:rPr>
                <w:rFonts w:ascii="Times New Roman" w:hAnsi="Times New Roman" w:cs="Times New Roman"/>
              </w:rPr>
              <w:t>, нуждающихся в получении таких услуг</w:t>
            </w:r>
            <w:r w:rsidR="00790FC6" w:rsidRPr="00BC11DC">
              <w:rPr>
                <w:rFonts w:ascii="Times New Roman" w:hAnsi="Times New Roman" w:cs="Times New Roman"/>
              </w:rPr>
              <w:t>;</w:t>
            </w:r>
          </w:p>
          <w:p w:rsidR="001239DF" w:rsidRDefault="00457121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4</w:t>
            </w:r>
            <w:r w:rsidR="00B064F8" w:rsidRPr="00BC11DC">
              <w:rPr>
                <w:rFonts w:ascii="Times New Roman" w:hAnsi="Times New Roman" w:cs="Times New Roman"/>
              </w:rPr>
              <w:t xml:space="preserve">. </w:t>
            </w:r>
            <w:r w:rsidR="001239DF">
              <w:rPr>
                <w:rFonts w:ascii="Times New Roman" w:hAnsi="Times New Roman" w:cs="Times New Roman"/>
              </w:rPr>
              <w:t>Ч</w:t>
            </w:r>
            <w:r w:rsidR="001239DF" w:rsidRPr="001239DF">
              <w:rPr>
                <w:rFonts w:ascii="Times New Roman" w:hAnsi="Times New Roman" w:cs="Times New Roman"/>
              </w:rPr>
              <w:t>исло инвалидов, получающих услуги в рамках сопровождаемого проживания</w:t>
            </w:r>
            <w:r w:rsidR="00DB0C6C">
              <w:rPr>
                <w:rFonts w:ascii="Times New Roman" w:hAnsi="Times New Roman" w:cs="Times New Roman"/>
              </w:rPr>
              <w:t>;</w:t>
            </w:r>
          </w:p>
          <w:p w:rsidR="00B064F8" w:rsidRPr="00BC11DC" w:rsidRDefault="00457121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5</w:t>
            </w:r>
            <w:r w:rsidR="00B064F8" w:rsidRPr="00BC11DC">
              <w:rPr>
                <w:rFonts w:ascii="Times New Roman" w:hAnsi="Times New Roman" w:cs="Times New Roman"/>
              </w:rPr>
              <w:t xml:space="preserve">. Доля занятых инвалидов трудоспособного возраста в общей численности инвалидов трудоспособного возраста </w:t>
            </w:r>
            <w:r w:rsidR="00790FC6" w:rsidRPr="00BC11DC">
              <w:rPr>
                <w:rFonts w:ascii="Times New Roman" w:hAnsi="Times New Roman" w:cs="Times New Roman"/>
              </w:rPr>
              <w:t>Ханты-Мансийского автономного округа – Югры;</w:t>
            </w:r>
          </w:p>
          <w:p w:rsidR="00B064F8" w:rsidRPr="00BC11DC" w:rsidRDefault="00DB0C6C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64F8" w:rsidRPr="00BC11DC">
              <w:rPr>
                <w:rFonts w:ascii="Times New Roman" w:hAnsi="Times New Roman" w:cs="Times New Roman"/>
              </w:rPr>
              <w:t xml:space="preserve">. Доля реабилитационных организаций, подлежащих включению в систему комплексной реабилитации и </w:t>
            </w:r>
            <w:proofErr w:type="spellStart"/>
            <w:r w:rsidR="00B064F8"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B064F8" w:rsidRPr="00BC11DC">
              <w:rPr>
                <w:rFonts w:ascii="Times New Roman" w:hAnsi="Times New Roman" w:cs="Times New Roman"/>
              </w:rPr>
              <w:t xml:space="preserve"> инвалидов, в том числе детей-инвалидов, </w:t>
            </w:r>
            <w:r w:rsidR="00C067A8" w:rsidRPr="00BC11DC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 w:rsidR="00B064F8" w:rsidRPr="00BC11DC">
              <w:rPr>
                <w:rFonts w:ascii="Times New Roman" w:hAnsi="Times New Roman" w:cs="Times New Roman"/>
              </w:rPr>
              <w:t>, в общем числе реабилитационных организаций, расположенных</w:t>
            </w:r>
            <w:r w:rsidR="00C067A8" w:rsidRPr="00BC11DC">
              <w:rPr>
                <w:rFonts w:ascii="Times New Roman" w:hAnsi="Times New Roman" w:cs="Times New Roman"/>
              </w:rPr>
              <w:t xml:space="preserve"> в</w:t>
            </w:r>
            <w:r w:rsidR="00B064F8" w:rsidRPr="00BC11DC">
              <w:rPr>
                <w:rFonts w:ascii="Times New Roman" w:hAnsi="Times New Roman" w:cs="Times New Roman"/>
              </w:rPr>
              <w:t xml:space="preserve"> </w:t>
            </w:r>
            <w:r w:rsidR="00C067A8" w:rsidRPr="00BC11DC">
              <w:rPr>
                <w:rFonts w:ascii="Times New Roman" w:hAnsi="Times New Roman" w:cs="Times New Roman"/>
              </w:rPr>
              <w:t>Ханты-Мансийском автономном округе – Югре;</w:t>
            </w:r>
          </w:p>
          <w:p w:rsidR="00B064F8" w:rsidRPr="00BC11DC" w:rsidRDefault="00DB0C6C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64F8" w:rsidRPr="00BC11DC">
              <w:rPr>
                <w:rFonts w:ascii="Times New Roman" w:hAnsi="Times New Roman" w:cs="Times New Roman"/>
              </w:rPr>
              <w:t>. Доля семей, включ</w:t>
            </w:r>
            <w:r w:rsidR="00E90A2D" w:rsidRPr="00BC11DC">
              <w:rPr>
                <w:rFonts w:ascii="Times New Roman" w:hAnsi="Times New Roman" w:cs="Times New Roman"/>
              </w:rPr>
              <w:t>ё</w:t>
            </w:r>
            <w:r w:rsidR="00B064F8" w:rsidRPr="00BC11DC">
              <w:rPr>
                <w:rFonts w:ascii="Times New Roman" w:hAnsi="Times New Roman" w:cs="Times New Roman"/>
              </w:rPr>
              <w:t>нных в программы ранней помощи, удовлетвор</w:t>
            </w:r>
            <w:r w:rsidR="00E90A2D" w:rsidRPr="00BC11DC">
              <w:rPr>
                <w:rFonts w:ascii="Times New Roman" w:hAnsi="Times New Roman" w:cs="Times New Roman"/>
              </w:rPr>
              <w:t>ё</w:t>
            </w:r>
            <w:r w:rsidR="00B064F8" w:rsidRPr="00BC11DC">
              <w:rPr>
                <w:rFonts w:ascii="Times New Roman" w:hAnsi="Times New Roman" w:cs="Times New Roman"/>
              </w:rPr>
              <w:t>нных качеством услуг ранней помощи</w:t>
            </w:r>
            <w:r w:rsidR="00E90A2D" w:rsidRPr="00BC11DC">
              <w:rPr>
                <w:rFonts w:ascii="Times New Roman" w:hAnsi="Times New Roman" w:cs="Times New Roman"/>
              </w:rPr>
              <w:t>;</w:t>
            </w:r>
          </w:p>
          <w:p w:rsidR="00B064F8" w:rsidRPr="00BC11DC" w:rsidRDefault="00DB0C6C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64F8" w:rsidRPr="00BC11DC">
              <w:rPr>
                <w:rFonts w:ascii="Times New Roman" w:hAnsi="Times New Roman" w:cs="Times New Roman"/>
              </w:rPr>
              <w:t xml:space="preserve">. Доля специалистов, обеспечивающих оказание реабилитационных и (или) </w:t>
            </w:r>
            <w:proofErr w:type="spellStart"/>
            <w:r w:rsidR="00B064F8" w:rsidRPr="00BC11DC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="00B064F8" w:rsidRPr="00BC11DC">
              <w:rPr>
                <w:rFonts w:ascii="Times New Roman" w:hAnsi="Times New Roman" w:cs="Times New Roman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="00B064F8"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B064F8" w:rsidRPr="00BC11DC">
              <w:rPr>
                <w:rFonts w:ascii="Times New Roman" w:hAnsi="Times New Roman" w:cs="Times New Roman"/>
              </w:rPr>
              <w:t xml:space="preserve"> инвалидов, в общей численности таких специалистов </w:t>
            </w:r>
            <w:r w:rsidR="00E90A2D" w:rsidRPr="00BC11DC">
              <w:rPr>
                <w:rFonts w:ascii="Times New Roman" w:hAnsi="Times New Roman" w:cs="Times New Roman"/>
              </w:rPr>
              <w:t>в Ханты-Мансийском автономном округе – Югре;</w:t>
            </w:r>
          </w:p>
          <w:p w:rsidR="0063702A" w:rsidRPr="00BC11DC" w:rsidRDefault="00DB0C6C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702A" w:rsidRPr="00BC11DC">
              <w:rPr>
                <w:rFonts w:ascii="Times New Roman" w:hAnsi="Times New Roman" w:cs="Times New Roman"/>
              </w:rPr>
              <w:t xml:space="preserve">. </w:t>
            </w:r>
            <w:r w:rsidR="003A31D1" w:rsidRPr="00BC11DC">
              <w:rPr>
                <w:rFonts w:ascii="Times New Roman" w:hAnsi="Times New Roman" w:cs="Times New Roman"/>
              </w:rPr>
              <w:t xml:space="preserve">Доля дооснащённых </w:t>
            </w:r>
            <w:r w:rsidR="002E629F" w:rsidRPr="00BC11DC">
              <w:rPr>
                <w:rFonts w:ascii="Times New Roman" w:hAnsi="Times New Roman" w:cs="Times New Roman"/>
              </w:rPr>
              <w:t xml:space="preserve">организаций, в том числе, многопрофильных реабилитационных центров, включённых в реестр реабилитационных организаций, осуществляющих мероприятия по реабилитации или </w:t>
            </w:r>
            <w:proofErr w:type="spellStart"/>
            <w:r w:rsidR="002E629F"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2E629F" w:rsidRPr="00BC11DC">
              <w:rPr>
                <w:rFonts w:ascii="Times New Roman" w:hAnsi="Times New Roman" w:cs="Times New Roman"/>
              </w:rPr>
              <w:t xml:space="preserve">, предусмотренные индивидуальной программой реабилитации или </w:t>
            </w:r>
            <w:proofErr w:type="spellStart"/>
            <w:r w:rsidR="002E629F"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2E629F" w:rsidRPr="00BC11DC">
              <w:rPr>
                <w:rFonts w:ascii="Times New Roman" w:hAnsi="Times New Roman" w:cs="Times New Roman"/>
              </w:rPr>
              <w:t xml:space="preserve"> инвалида (ребенка-инвалида), современным реабилитационным оборудованием, в том числе с учётом уровня структурно функциональной модели многопрофильного центра</w:t>
            </w:r>
            <w:r w:rsidR="00F253AB" w:rsidRPr="00BC11DC">
              <w:rPr>
                <w:rFonts w:ascii="Times New Roman" w:hAnsi="Times New Roman" w:cs="Times New Roman"/>
              </w:rPr>
              <w:t>;</w:t>
            </w:r>
          </w:p>
          <w:p w:rsidR="00F253AB" w:rsidRPr="00BC11DC" w:rsidRDefault="00F253AB" w:rsidP="00DB0C6C">
            <w:pPr>
              <w:pStyle w:val="ConsPlusNormal"/>
              <w:jc w:val="both"/>
            </w:pPr>
            <w:r w:rsidRPr="00984F87">
              <w:rPr>
                <w:rFonts w:ascii="Times New Roman" w:hAnsi="Times New Roman" w:cs="Times New Roman"/>
              </w:rPr>
              <w:t>1</w:t>
            </w:r>
            <w:r w:rsidR="00DB0C6C">
              <w:rPr>
                <w:rFonts w:ascii="Times New Roman" w:hAnsi="Times New Roman" w:cs="Times New Roman"/>
              </w:rPr>
              <w:t>0</w:t>
            </w:r>
            <w:r w:rsidRPr="00984F87">
              <w:rPr>
                <w:rFonts w:ascii="Times New Roman" w:hAnsi="Times New Roman" w:cs="Times New Roman"/>
              </w:rPr>
              <w:t xml:space="preserve">. Доля детей-инвалидов интегрированных в систему адаптивной физической культуры и спорт </w:t>
            </w:r>
            <w:r w:rsidR="00E82BC2" w:rsidRPr="00984F87">
              <w:rPr>
                <w:rFonts w:ascii="Times New Roman" w:hAnsi="Times New Roman" w:cs="Times New Roman"/>
              </w:rPr>
              <w:t xml:space="preserve">от </w:t>
            </w:r>
            <w:r w:rsidRPr="00984F87">
              <w:rPr>
                <w:rFonts w:ascii="Times New Roman" w:hAnsi="Times New Roman" w:cs="Times New Roman"/>
              </w:rPr>
              <w:t xml:space="preserve">общей </w:t>
            </w:r>
            <w:r w:rsidRPr="00984F87">
              <w:rPr>
                <w:rFonts w:ascii="Times New Roman" w:hAnsi="Times New Roman" w:cs="Times New Roman"/>
              </w:rPr>
              <w:lastRenderedPageBreak/>
              <w:t>численности детей-инвалидов прошедших мероприяти</w:t>
            </w:r>
            <w:r w:rsidR="00E82BC2" w:rsidRPr="00984F87">
              <w:rPr>
                <w:rFonts w:ascii="Times New Roman" w:hAnsi="Times New Roman" w:cs="Times New Roman"/>
              </w:rPr>
              <w:t>я</w:t>
            </w:r>
            <w:r w:rsidRPr="00984F87">
              <w:rPr>
                <w:rFonts w:ascii="Times New Roman" w:hAnsi="Times New Roman" w:cs="Times New Roman"/>
              </w:rPr>
              <w:t xml:space="preserve"> предусмотренные ИПРА ребёнка-инвалида.</w:t>
            </w:r>
            <w:r w:rsidR="00754308" w:rsidRPr="00BC1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C11DC" w:rsidRPr="00BC11DC" w:rsidTr="00E76476">
        <w:trPr>
          <w:trHeight w:val="612"/>
        </w:trPr>
        <w:tc>
          <w:tcPr>
            <w:tcW w:w="3969" w:type="dxa"/>
          </w:tcPr>
          <w:p w:rsidR="00E76476" w:rsidRPr="00B95CAA" w:rsidRDefault="00E76476" w:rsidP="00DB0C6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8" w:name="P260"/>
            <w:bookmarkEnd w:id="8"/>
            <w:r w:rsidRPr="00B95CAA">
              <w:rPr>
                <w:rFonts w:ascii="Times New Roman" w:hAnsi="Times New Roman" w:cs="Times New Roman"/>
                <w:b/>
              </w:rPr>
              <w:lastRenderedPageBreak/>
              <w:t xml:space="preserve">Сроки реализации региональной программы </w:t>
            </w:r>
          </w:p>
        </w:tc>
        <w:tc>
          <w:tcPr>
            <w:tcW w:w="11057" w:type="dxa"/>
          </w:tcPr>
          <w:p w:rsidR="00E76476" w:rsidRPr="00B95CAA" w:rsidRDefault="00450245" w:rsidP="00DB0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CAA">
              <w:rPr>
                <w:rFonts w:ascii="Times New Roman" w:hAnsi="Times New Roman" w:cs="Times New Roman"/>
              </w:rPr>
              <w:t>202</w:t>
            </w:r>
            <w:r w:rsidR="00DB0C6C">
              <w:rPr>
                <w:rFonts w:ascii="Times New Roman" w:hAnsi="Times New Roman" w:cs="Times New Roman"/>
              </w:rPr>
              <w:t>1</w:t>
            </w:r>
            <w:r w:rsidRPr="00B95CA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C11DC" w:rsidRPr="00BC11DC" w:rsidTr="00BA46A8">
        <w:tc>
          <w:tcPr>
            <w:tcW w:w="3969" w:type="dxa"/>
          </w:tcPr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9" w:name="P264"/>
            <w:bookmarkEnd w:id="9"/>
            <w:r w:rsidRPr="00BC11DC">
              <w:rPr>
                <w:rFonts w:ascii="Times New Roman" w:hAnsi="Times New Roman" w:cs="Times New Roman"/>
                <w:b/>
              </w:rPr>
              <w:t>О</w:t>
            </w:r>
            <w:r w:rsidR="008F7CBB" w:rsidRPr="00BC11DC">
              <w:rPr>
                <w:rFonts w:ascii="Times New Roman" w:hAnsi="Times New Roman" w:cs="Times New Roman"/>
                <w:b/>
              </w:rPr>
              <w:t>б</w:t>
            </w:r>
            <w:r w:rsidRPr="00BC11DC">
              <w:rPr>
                <w:rFonts w:ascii="Times New Roman" w:hAnsi="Times New Roman" w:cs="Times New Roman"/>
                <w:b/>
              </w:rPr>
              <w:t>ъёмы и источники финансирования региональной программы</w:t>
            </w:r>
          </w:p>
          <w:p w:rsidR="00472DBC" w:rsidRPr="00BC11DC" w:rsidRDefault="00472DBC" w:rsidP="00D72BD8">
            <w:pPr>
              <w:pStyle w:val="ConsPlusNormal"/>
            </w:pPr>
          </w:p>
        </w:tc>
        <w:tc>
          <w:tcPr>
            <w:tcW w:w="11057" w:type="dxa"/>
          </w:tcPr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>Общий объем финансирования в 202</w:t>
            </w:r>
            <w:r w:rsidR="00835C69" w:rsidRPr="000E3250">
              <w:rPr>
                <w:rFonts w:ascii="Times New Roman" w:hAnsi="Times New Roman" w:cs="Times New Roman"/>
              </w:rPr>
              <w:t>1</w:t>
            </w:r>
            <w:r w:rsidRPr="000E3250">
              <w:rPr>
                <w:rFonts w:ascii="Times New Roman" w:hAnsi="Times New Roman" w:cs="Times New Roman"/>
              </w:rPr>
              <w:t xml:space="preserve"> году составляет </w:t>
            </w:r>
            <w:r w:rsidR="00DA6A72">
              <w:rPr>
                <w:rFonts w:ascii="Times New Roman" w:hAnsi="Times New Roman" w:cs="Times New Roman"/>
              </w:rPr>
              <w:t>44 253,33</w:t>
            </w:r>
            <w:r w:rsidRPr="000E3250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>Объем средств федерального бюджета, предоставляемых на реализацию мероприятий в сфере деятельности Минтруда России (прогноз), составляет 2 173,80 тыс. рублей;</w:t>
            </w:r>
          </w:p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 xml:space="preserve">Объем средств федерального бюджета, предоставляемых на реализацию мероприятий в сфере деятельности Минздрава России (прогноз), составляет </w:t>
            </w:r>
            <w:r w:rsidR="00DA6A72">
              <w:rPr>
                <w:rFonts w:ascii="Times New Roman" w:hAnsi="Times New Roman" w:cs="Times New Roman"/>
              </w:rPr>
              <w:t>1 244,07</w:t>
            </w:r>
            <w:r w:rsidRPr="000E32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 xml:space="preserve">Объем средств федерального бюджета, предоставляемых на реализацию мероприятий в сфере деятельности </w:t>
            </w:r>
            <w:proofErr w:type="spellStart"/>
            <w:r w:rsidRPr="000E325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E3250">
              <w:rPr>
                <w:rFonts w:ascii="Times New Roman" w:hAnsi="Times New Roman" w:cs="Times New Roman"/>
              </w:rPr>
              <w:t xml:space="preserve"> России (прогноз), составляет </w:t>
            </w:r>
            <w:r w:rsidR="00A01212" w:rsidRPr="000E3250">
              <w:rPr>
                <w:rFonts w:ascii="Times New Roman" w:hAnsi="Times New Roman" w:cs="Times New Roman"/>
              </w:rPr>
              <w:t>3 615,09</w:t>
            </w:r>
            <w:r w:rsidRPr="000E32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 xml:space="preserve">Объем средств федерального бюджета, предоставляемых на реализацию мероприятий в сфере деятельности </w:t>
            </w:r>
            <w:proofErr w:type="spellStart"/>
            <w:r w:rsidRPr="000E3250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0E3250">
              <w:rPr>
                <w:rFonts w:ascii="Times New Roman" w:hAnsi="Times New Roman" w:cs="Times New Roman"/>
              </w:rPr>
              <w:t xml:space="preserve"> России (прогноз), составляет </w:t>
            </w:r>
            <w:r w:rsidR="00A01212" w:rsidRPr="000E3250">
              <w:rPr>
                <w:rFonts w:ascii="Times New Roman" w:hAnsi="Times New Roman" w:cs="Times New Roman"/>
              </w:rPr>
              <w:t>1 895,27</w:t>
            </w:r>
            <w:r w:rsidRPr="000E32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 xml:space="preserve">Объем средств федерального бюджета, предоставляемых на реализацию мероприятий в сфере деятельности Минкультуры России (прогноз), составляет </w:t>
            </w:r>
            <w:r w:rsidR="00A01212" w:rsidRPr="000E3250">
              <w:rPr>
                <w:rFonts w:ascii="Times New Roman" w:hAnsi="Times New Roman" w:cs="Times New Roman"/>
              </w:rPr>
              <w:t>2 173,84</w:t>
            </w:r>
            <w:r w:rsidRPr="000E32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 xml:space="preserve">Объем средств федерального бюджета, предоставляемых на реализацию мероприятий в сфере деятельности </w:t>
            </w:r>
            <w:proofErr w:type="spellStart"/>
            <w:r w:rsidRPr="000E3250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0E3250">
              <w:rPr>
                <w:rFonts w:ascii="Times New Roman" w:hAnsi="Times New Roman" w:cs="Times New Roman"/>
              </w:rPr>
              <w:t xml:space="preserve"> России (прогноз), составляет </w:t>
            </w:r>
            <w:r w:rsidR="00A01212" w:rsidRPr="000E3250">
              <w:rPr>
                <w:rFonts w:ascii="Times New Roman" w:hAnsi="Times New Roman" w:cs="Times New Roman"/>
              </w:rPr>
              <w:t>2 173,84</w:t>
            </w:r>
            <w:r w:rsidRPr="000E32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80134" w:rsidRPr="000E3250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 xml:space="preserve">Объем средств бюджета Ханты – Мансийского автономного округа – Югры в 2020 году составляет </w:t>
            </w:r>
            <w:r w:rsidR="00DA6A72">
              <w:rPr>
                <w:rFonts w:ascii="Times New Roman" w:hAnsi="Times New Roman" w:cs="Times New Roman"/>
              </w:rPr>
              <w:t>30 977,33</w:t>
            </w:r>
            <w:r w:rsidRPr="000E3250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380134" w:rsidRPr="0055209A" w:rsidRDefault="00380134" w:rsidP="00380134">
            <w:pPr>
              <w:pStyle w:val="ConsPlusNormal"/>
              <w:rPr>
                <w:rFonts w:ascii="Times New Roman" w:hAnsi="Times New Roman" w:cs="Times New Roman"/>
              </w:rPr>
            </w:pPr>
            <w:r w:rsidRPr="000E3250">
              <w:rPr>
                <w:rFonts w:ascii="Times New Roman" w:hAnsi="Times New Roman" w:cs="Times New Roman"/>
              </w:rPr>
              <w:t>Объем средств бюджетов муниципальных образований</w:t>
            </w:r>
            <w:r w:rsidRPr="0055209A">
              <w:rPr>
                <w:rFonts w:ascii="Times New Roman" w:hAnsi="Times New Roman" w:cs="Times New Roman"/>
              </w:rPr>
              <w:t xml:space="preserve"> автономного округа составляет 0 тыс. рублей;</w:t>
            </w:r>
          </w:p>
          <w:p w:rsidR="00472DBC" w:rsidRPr="00380134" w:rsidRDefault="00380134" w:rsidP="00380134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55209A">
              <w:rPr>
                <w:rFonts w:ascii="Times New Roman" w:hAnsi="Times New Roman" w:cs="Times New Roman"/>
              </w:rPr>
              <w:t>Объем средств из внебюджетных источников составляет 0 тыс. рублей.</w:t>
            </w:r>
          </w:p>
        </w:tc>
      </w:tr>
      <w:tr w:rsidR="00BC11DC" w:rsidRPr="00BC11DC" w:rsidTr="00BA46A8">
        <w:tc>
          <w:tcPr>
            <w:tcW w:w="3969" w:type="dxa"/>
          </w:tcPr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10" w:name="P295"/>
            <w:bookmarkEnd w:id="10"/>
            <w:r w:rsidRPr="00BC11DC">
              <w:rPr>
                <w:rFonts w:ascii="Times New Roman" w:hAnsi="Times New Roman" w:cs="Times New Roman"/>
                <w:b/>
              </w:rPr>
              <w:t>Ожидаемые результаты реализации региональной программы</w:t>
            </w:r>
          </w:p>
          <w:p w:rsidR="00472DBC" w:rsidRPr="00BC11DC" w:rsidRDefault="00472DBC" w:rsidP="00D72B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</w:tcPr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1) увеличение числа организаций, в том числе социально ориентированных некоммерческих организаций, осуществляющих реабилитацию (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абилитацию</w:t>
            </w:r>
            <w:proofErr w:type="spellEnd"/>
            <w:r w:rsidRPr="00BC11DC">
              <w:rPr>
                <w:rFonts w:ascii="Times New Roman" w:hAnsi="Times New Roman" w:cs="Times New Roman"/>
              </w:rPr>
              <w:t>) инвалидов, в том числе детей-инвалидов, включ</w:t>
            </w:r>
            <w:r w:rsidR="008029D8" w:rsidRPr="00BC11DC">
              <w:rPr>
                <w:rFonts w:ascii="Times New Roman" w:hAnsi="Times New Roman" w:cs="Times New Roman"/>
              </w:rPr>
              <w:t>ё</w:t>
            </w:r>
            <w:r w:rsidRPr="00BC11DC">
              <w:rPr>
                <w:rFonts w:ascii="Times New Roman" w:hAnsi="Times New Roman" w:cs="Times New Roman"/>
              </w:rPr>
              <w:t xml:space="preserve">нных в региональную систему комплексной реабилитации 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инвалидов, в том числе детей-инвалидов;</w:t>
            </w:r>
          </w:p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 xml:space="preserve">2) увеличение численности инвалидов, в том числе детей-инвалидов, получивших мероприятия по реабилитации,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согласно рекомендациям в индивидуальной программе реабилитации или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инвалида (ребенка-инвалида);</w:t>
            </w:r>
          </w:p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3) увеличение численности детей до 3-х лет с нарушениями развития (риском нарушений развития), включ</w:t>
            </w:r>
            <w:r w:rsidR="008029D8" w:rsidRPr="00BC11DC">
              <w:rPr>
                <w:rFonts w:ascii="Times New Roman" w:hAnsi="Times New Roman" w:cs="Times New Roman"/>
              </w:rPr>
              <w:t>ё</w:t>
            </w:r>
            <w:r w:rsidRPr="00BC11DC">
              <w:rPr>
                <w:rFonts w:ascii="Times New Roman" w:hAnsi="Times New Roman" w:cs="Times New Roman"/>
              </w:rPr>
              <w:t>нных в систему ранней помощи, в общей численности детей с нарушениями развития (риском нарушений развития);</w:t>
            </w:r>
          </w:p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4) увеличение численности детей-инвалидов в возрасте от 5 до 18 лет, получивших дополнительное образование;</w:t>
            </w:r>
          </w:p>
          <w:p w:rsidR="00472DBC" w:rsidRPr="00BC11DC" w:rsidRDefault="00472DBC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 xml:space="preserve">5) увеличение численности инвалидов, принятых на обучение по программам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BC11DC">
              <w:rPr>
                <w:rFonts w:ascii="Times New Roman" w:hAnsi="Times New Roman" w:cs="Times New Roman"/>
              </w:rPr>
              <w:t>, а также по программам среднего профессионального образования;</w:t>
            </w:r>
          </w:p>
          <w:p w:rsidR="00A704F8" w:rsidRPr="00BC11DC" w:rsidRDefault="00A704F8" w:rsidP="00A704F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7</w:t>
            </w:r>
            <w:r w:rsidR="00472DBC" w:rsidRPr="00BC11DC">
              <w:rPr>
                <w:rFonts w:ascii="Times New Roman" w:hAnsi="Times New Roman" w:cs="Times New Roman"/>
              </w:rPr>
              <w:t xml:space="preserve">) увеличение </w:t>
            </w:r>
            <w:r w:rsidRPr="00BC11DC">
              <w:rPr>
                <w:rFonts w:ascii="Times New Roman" w:hAnsi="Times New Roman" w:cs="Times New Roman"/>
              </w:rPr>
              <w:t>доли занятых инвалидов трудоспособного возраста в общей численности инвалидов трудоспособного возраста автономного округа;</w:t>
            </w:r>
          </w:p>
          <w:p w:rsidR="00472DBC" w:rsidRPr="00BC11DC" w:rsidRDefault="00A704F8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 xml:space="preserve">8) </w:t>
            </w:r>
            <w:r w:rsidR="00472DBC" w:rsidRPr="00BC11DC">
              <w:rPr>
                <w:rFonts w:ascii="Times New Roman" w:hAnsi="Times New Roman" w:cs="Times New Roman"/>
              </w:rPr>
              <w:t xml:space="preserve">увеличение численности детей с ограниченными возможностями здоровья и детей-инвалидов, вовлеченных в </w:t>
            </w:r>
            <w:r w:rsidR="00472DBC" w:rsidRPr="00BC11DC">
              <w:rPr>
                <w:rFonts w:ascii="Times New Roman" w:hAnsi="Times New Roman" w:cs="Times New Roman"/>
              </w:rPr>
              <w:lastRenderedPageBreak/>
              <w:t xml:space="preserve">межведомственную систему комплексной реабилитации и </w:t>
            </w:r>
            <w:proofErr w:type="spellStart"/>
            <w:r w:rsidR="00472DBC"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472DBC" w:rsidRPr="00BC11DC">
              <w:rPr>
                <w:rFonts w:ascii="Times New Roman" w:hAnsi="Times New Roman" w:cs="Times New Roman"/>
              </w:rPr>
              <w:t>;</w:t>
            </w:r>
          </w:p>
          <w:p w:rsidR="00472DBC" w:rsidRPr="00BC11DC" w:rsidRDefault="00BD6B7F" w:rsidP="00D72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72DBC" w:rsidRPr="00BC11DC">
              <w:rPr>
                <w:rFonts w:ascii="Times New Roman" w:hAnsi="Times New Roman" w:cs="Times New Roman"/>
              </w:rPr>
              <w:t xml:space="preserve">) увеличение численности специалистов организаций социального обслуживания, прошедших обучение технологиям и методам социальной реабилитации и </w:t>
            </w:r>
            <w:proofErr w:type="spellStart"/>
            <w:r w:rsidR="00472DBC"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472DBC" w:rsidRPr="00BC11DC">
              <w:rPr>
                <w:rFonts w:ascii="Times New Roman" w:hAnsi="Times New Roman" w:cs="Times New Roman"/>
              </w:rPr>
              <w:t xml:space="preserve"> инвалидов (детей-инвалидов)</w:t>
            </w:r>
            <w:r w:rsidR="00B87BDC" w:rsidRPr="00BC11DC">
              <w:rPr>
                <w:rFonts w:ascii="Times New Roman" w:hAnsi="Times New Roman" w:cs="Times New Roman"/>
              </w:rPr>
              <w:t>;</w:t>
            </w:r>
          </w:p>
          <w:p w:rsidR="00B87BDC" w:rsidRPr="00BC11DC" w:rsidRDefault="00B87BDC" w:rsidP="00D72BD8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1</w:t>
            </w:r>
            <w:r w:rsidR="00BD6B7F">
              <w:rPr>
                <w:rFonts w:ascii="Times New Roman" w:hAnsi="Times New Roman" w:cs="Times New Roman"/>
              </w:rPr>
              <w:t>0</w:t>
            </w:r>
            <w:r w:rsidRPr="00BC11DC">
              <w:rPr>
                <w:rFonts w:ascii="Times New Roman" w:hAnsi="Times New Roman" w:cs="Times New Roman"/>
              </w:rPr>
              <w:t>) увеличение доли организаций, включённых в реестр реабилитационных организаций</w:t>
            </w:r>
            <w:r w:rsidR="002E629F" w:rsidRPr="00BC11DC">
              <w:rPr>
                <w:rFonts w:ascii="Times New Roman" w:hAnsi="Times New Roman" w:cs="Times New Roman"/>
              </w:rPr>
              <w:t xml:space="preserve"> (в том числе многопрофильных реабилитационных центров</w:t>
            </w:r>
            <w:r w:rsidR="00B0641F" w:rsidRPr="00BC11DC">
              <w:rPr>
                <w:rFonts w:ascii="Times New Roman" w:hAnsi="Times New Roman" w:cs="Times New Roman"/>
              </w:rPr>
              <w:t>)</w:t>
            </w:r>
            <w:r w:rsidRPr="00BC11DC">
              <w:rPr>
                <w:rFonts w:ascii="Times New Roman" w:hAnsi="Times New Roman" w:cs="Times New Roman"/>
              </w:rPr>
              <w:t xml:space="preserve">, осуществляющих мероприятия по реабилитации или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, предусмотренные индивидуальной программой реабилитации или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инвалида (ребенка-инвалида), </w:t>
            </w:r>
            <w:r w:rsidR="00BC45F3" w:rsidRPr="00BC11DC">
              <w:rPr>
                <w:rFonts w:ascii="Times New Roman" w:hAnsi="Times New Roman" w:cs="Times New Roman"/>
              </w:rPr>
              <w:t xml:space="preserve">оснащённых </w:t>
            </w:r>
            <w:r w:rsidRPr="00BC11DC">
              <w:rPr>
                <w:rFonts w:ascii="Times New Roman" w:hAnsi="Times New Roman" w:cs="Times New Roman"/>
              </w:rPr>
              <w:t>современным реабилитационным оборудованием и техническими средствами реабилитации</w:t>
            </w:r>
            <w:r w:rsidR="007551C3" w:rsidRPr="00BC11DC">
              <w:rPr>
                <w:rFonts w:ascii="Times New Roman" w:hAnsi="Times New Roman" w:cs="Times New Roman"/>
              </w:rPr>
              <w:t>;</w:t>
            </w:r>
          </w:p>
          <w:p w:rsidR="007551C3" w:rsidRPr="00BC11DC" w:rsidRDefault="007551C3" w:rsidP="00BD6B7F">
            <w:pPr>
              <w:pStyle w:val="ConsPlusNormal"/>
            </w:pPr>
            <w:r w:rsidRPr="00BC11DC">
              <w:rPr>
                <w:rFonts w:ascii="Times New Roman" w:hAnsi="Times New Roman" w:cs="Times New Roman"/>
              </w:rPr>
              <w:t>1</w:t>
            </w:r>
            <w:r w:rsidR="00BD6B7F">
              <w:rPr>
                <w:rFonts w:ascii="Times New Roman" w:hAnsi="Times New Roman" w:cs="Times New Roman"/>
              </w:rPr>
              <w:t>1</w:t>
            </w:r>
            <w:r w:rsidRPr="00BC11DC">
              <w:rPr>
                <w:rFonts w:ascii="Times New Roman" w:hAnsi="Times New Roman" w:cs="Times New Roman"/>
              </w:rPr>
              <w:t>) увеличение численности детей-инвалидов интегрированных в систему адаптивной физической культуры и спорта.</w:t>
            </w:r>
          </w:p>
        </w:tc>
      </w:tr>
    </w:tbl>
    <w:p w:rsidR="00887D63" w:rsidRPr="00BC11DC" w:rsidRDefault="00887D63" w:rsidP="00D72BD8">
      <w:pPr>
        <w:pStyle w:val="ConsPlusNormal"/>
        <w:jc w:val="both"/>
      </w:pP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1" w:name="P303"/>
      <w:bookmarkEnd w:id="11"/>
      <w:r w:rsidRPr="00BC11DC">
        <w:rPr>
          <w:rFonts w:ascii="Times New Roman" w:hAnsi="Times New Roman" w:cs="Times New Roman"/>
          <w:b/>
        </w:rPr>
        <w:t>I. Характеристика проблемы и обоснование необходимости</w:t>
      </w: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  <w:b/>
        </w:rPr>
      </w:pPr>
      <w:r w:rsidRPr="00BC11DC">
        <w:rPr>
          <w:rFonts w:ascii="Times New Roman" w:hAnsi="Times New Roman" w:cs="Times New Roman"/>
          <w:b/>
        </w:rPr>
        <w:t>решения е</w:t>
      </w:r>
      <w:r w:rsidR="009731E0" w:rsidRPr="00BC11DC">
        <w:rPr>
          <w:rFonts w:ascii="Times New Roman" w:hAnsi="Times New Roman" w:cs="Times New Roman"/>
          <w:b/>
        </w:rPr>
        <w:t>ё</w:t>
      </w:r>
      <w:r w:rsidRPr="00BC11DC">
        <w:rPr>
          <w:rFonts w:ascii="Times New Roman" w:hAnsi="Times New Roman" w:cs="Times New Roman"/>
          <w:b/>
        </w:rPr>
        <w:t xml:space="preserve"> программными методами</w:t>
      </w:r>
    </w:p>
    <w:p w:rsidR="00641BBC" w:rsidRPr="00BC11DC" w:rsidRDefault="00641BBC" w:rsidP="00D72BD8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73475D" w:rsidRPr="0073475D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09A">
        <w:rPr>
          <w:rFonts w:ascii="Times New Roman" w:hAnsi="Times New Roman" w:cs="Times New Roman"/>
          <w:sz w:val="24"/>
          <w:szCs w:val="24"/>
        </w:rPr>
        <w:t xml:space="preserve">Актуальность разработки региональной программы обусловлена необходимостью создания системы организаций и учреждений, обеспечивающих реабилитационные и </w:t>
      </w:r>
      <w:proofErr w:type="spellStart"/>
      <w:r w:rsidRPr="0055209A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55209A">
        <w:rPr>
          <w:rFonts w:ascii="Times New Roman" w:hAnsi="Times New Roman" w:cs="Times New Roman"/>
          <w:sz w:val="24"/>
          <w:szCs w:val="24"/>
        </w:rPr>
        <w:t xml:space="preserve"> процессы, раннюю помощь и сопровождение, социальную адаптацию инвалида, ребёнка-инвалида и интеграцию его в жизнь общества, функционирование которой осуществляется на основе эффективного межведомственного взаимодействия, преемственности в работе с инвалидом (ребёнком-инвалидом) с учётом особенностей нарушения его здоровья, а также сопровождение инвалида, в том числе ребёнка-инвалида, и его семьи.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 (далее – автономный округ) проживает 1 674 676 человек, из них 59 531 человек с установленной инвалидностью (в том числе детей-инвалидов 6 608 человек), что составляет 3,6 % от числа проживающих в автономном округе.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Мероприятия по совершенствованию системы комплексной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 утверждены постановлением Правительства автономного округа от 05.10.2018 № 340-п «О государственной программе Ханты-Мансийского автономного округа – Югры «Доступная среда» (подпрограмма 2).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2019 году на финансирование мероприятий подпрограммы было предусмотрено 48 585,3 тыс. руб., в том числе 4 541,0 тыс. руб. за счет средств федерального бюджета.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Подпрограмма включает в себя 35 мероприятий, в том числе мероприятия по оказанию ранней помощи и сопровождаемому проживанию инвалидов.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Ежегодно с 2017 года в автономном округе проводится оценка региональной системы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>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По результатам расчета, осуществленного в соответствии с приказом Министерства труда и социальной защиты Российской Федерации от 30.06.2017 № 545 «Об утверждении методики оценки региональной системы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детей-инвалидов», итоговый результат оценки за 2019 год составил 9,1 баллов (итоговый результат оценки за 2018 год составил 8,5 баллов), что, в соответствии с методикой, свидетельствует о необходимости совершенствования региональной системы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Также, с 2017 года в автономном округе реализуется Концепция комплексного сопровождения людей с расстройствами </w:t>
      </w:r>
      <w:r w:rsidRPr="00822967">
        <w:rPr>
          <w:rFonts w:ascii="Times New Roman" w:hAnsi="Times New Roman" w:cs="Times New Roman"/>
          <w:sz w:val="24"/>
          <w:szCs w:val="24"/>
        </w:rPr>
        <w:lastRenderedPageBreak/>
        <w:t xml:space="preserve">аутистического спектра и другими ментальными нарушениями (далее – РАС), включая труднодоступные и отдаленные населенные районы.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учреждениях разной ведомственной принадлежности автономного округа получают услуги более 350 людей с РАС (100 % от заявленной потребности).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систему комплексного сопровождения детей с РАС включены более 400 организаций различной ведомственной принадлежности.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учреждениях социальной сферы автономного округа разработаны и реализуются 43 программы, направленные на социализацию и интеграцию в общество детей с признаками РАС и другими ментальными нарушениями.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Учитывая положительный опыт и социальный эффект от реализации плана мероприятий по комплексному сопровождению людей с РАС, «Доступная среда» дополнена подпрограммой 3 «Обеспечение комплексного сопровождения людей с инвалидностью», которая содержит 3 основных мероприятия.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План по реализации подпрограммы содержит 26 мероприятий, в реализации которых участвуют 6 Департаментов социальной сферы (Департамент социального развития Ханты-Мансийского автономного округа – Югры, Департамент здравоохранения Ханты-Мансийского автономного округа – Югры, Департамент образования и молодежной политики Ханты-Мансийского автономного округа – Югры, Департамент труда и занятости населения Ханты-Мансийского автономного округа – Югры, Департамент культуры Ханты-Мансийского автономного округа – Югры, Департамент физической культуры и спорта Ханты-Мансийского автономного округа – Югры) и Департамент общественных и внешних связей Ханты-Мансийского автономного округа – Югры.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Мероприятия плана направлены на возможно полный охват людей с инвалидностью и членов их семей бюджетными услугами и социальным сопровождением.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Дополнительно к услугам по реабилитации планируется осуществлять мероприятия, направленные на поддержку семей, в составе которых проживают инвалиды (дети-инвалиды), просвещение общества, укрепление уважения прав и достоинств людей с инвалидностью, а также поддержка общественной активности людей с инвалидностью.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Для реализации мероприятий комплексного сопровождения людей с инвалидностью на межведомственном уровне в 2020 году будут разработаны и утверждены: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индивидуальные маршруты сопровождения людей с инвалидностью;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региональные и муниципальные перечни необходимых образовательных, социальных услуг, мероприятий по социокультурной реабилитации, профориентации, физкультурно-оздоровительных мероприятий при оказании комплексной помощи инвалидам и их семьям;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региональные программы сопровождения инвалидов молодого возраста (от 18 до 44 лет), детей-инвалидов при получении ими профессионального образования и содействия в последующем трудоустройстве.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Также планируется: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обеспечить вовлечение людей с инвалидностью к выполнению нормативов Всероссийского физкультурно-оздоровительного комплекса «Готов к труду и обороне»;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утвердить специальные культурно-просветительские программы для людей с инвалидностью;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активно привлекать к участию в комплексном сопровождении инвалидов некоммерческие организации, родительские объединения, благотворительные фонды и бизнес-структуры.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Таким образом, будет обеспечено сопровождение людей с инвалидностью и их семей на всех этапах жизнедеятельности, обеспечив максимальный охват не только медицинской реабилитацией, но и социальной.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lastRenderedPageBreak/>
        <w:t>Во исполнение поручения Президента Российской Федерации в автономном округе создано бюджетное учреждение «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многопрофильный реабилитационный центр для инвалидов» (далее – многопрофильный центр). Штатная численность многопрофильного центра составляет 165 единиц, в том числе средний медицинский персонал – 19, инструктор по лечебной физической культуре – 2, специалист по комплексной реабилитации – 33, логопед – 9, психолог – 10, врач специалист – 5.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многопрофильном центре реабилитация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осуществляется наиболее эффективными методами и технологиями.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Многопрофильный центр работает по «семейному графику», что позволяет организовать реабилитационные мероприятия с детьми и родителями в вечернее время и выходные дни.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2020 году планируется к открытию многопрофильный реабилитационный центр для детей инвалидов в г. Сургуте.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системе социальной защиты у 19 комплексных центров социального обслуживания организационная структура, в целом, соответствует базовому уровню структурно-функциональной модели многопрофильного центра (приказ Минтруда России от 23.04.2018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№ 275), у 9 учреждений – оптимальному уровню (8 реабилитационных и 1 социально-оздоровительный центр).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2019 году услуги по социальной реабилитации в учреждениях социального обслуживания получили 7887 инвалидов (3684 ребенка-инвалида, 4 203 инвалида, в том числе 840 инвалидов молодого возраста).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Все учреждения имеют лицензию на осуществление медицинской деятельности, квалифицированный медицинский персонал (штатная численность медицинского персонала учреждений составляет 720 единиц, в том числе: 61 врач, 5 фельдшеров, 654 штатных единицы среднего и младшего медицинского персонала).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Реабилитационные услуги инвалидам представляются в различных формах: стационарно, полустационарно, на дому, активно применяются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стационарозамещающие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технологии, с применением различных современных технологий и методик.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2019 году разработаны и утверждены 4 нормативных правовых акта, регулирующих реализацию мероприятий системы комплексной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инвалидов (детей-инвалидов). </w:t>
      </w:r>
      <w:r w:rsidRPr="00822967">
        <w:rPr>
          <w:rFonts w:ascii="Times New Roman" w:hAnsi="Times New Roman" w:cs="Times New Roman"/>
          <w:sz w:val="24"/>
          <w:szCs w:val="24"/>
        </w:rPr>
        <w:t>Вместе с тем, по состоянию на 01.01.2019 в автономном округе уже была сформирована нормативная правовая и методическая база региональной системы для формирования комплексного подхода к ее организации, в том числе 5 постановлений Правительства автономного округа, 2 распоряжения Правительства автономного округа, 13 межведомственных приказов, 6 соглашений о взаимодействии.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2020 году также разработаны два межведомственных приказа: «Об утверждении порядка межведомственного взаимодействия базовых организаций, входящих в систему комплексной реабилитации или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 и осуществляющих комплексное сопровождение людей с инвалидностью в Ханты-Мансийском автономном округе – Югре», «Об утверждении Регламента межведомственного взаимодействия при осуществлении комплексной реабилитации или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 и комплексного сопровождения людей с инвалидностью».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Исполнителями региональной программы по совершенствованию системы комплексной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являются исполнительные органы государственной власти, в том числе Департамент социального развития Ханты-Мансийского автономного округа – Югры, Департамент здравоохранения Ханты-Мансийского автономного округа – Югры, Департамент информационных технологий и цифрового развития Ханты-Мансийского автономного округа – Югры, Департамент культуры Ханты-Мансийского автономного округа – Югры, Департамент образования и молодежной политики Ханты-Мансийского автономного округа – Югры, Департамент труда и занятости населения Ханты-Мансийского автономного округа – Югры, Департамент физической культуры и спорта Ханты-Мансийского автономного округа – Югры.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lastRenderedPageBreak/>
        <w:t xml:space="preserve">В целях организации межведомственного взаимодействия по вопросам комплексной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при заместителе Губернатора автономного округа, в ведении которого находится Департамент социального развития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Югры, сформирована рабочая группа по управлению системой комплексной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и региональной системой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систему комплексной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 (детей-инвалидов) автономного округа входят более 1000 организаций разной ведомственной направленности.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том числе по состоянию на 01.01.2019 – 1013 организаций (в сфере здравоохранения 68, культуры 424, образования 392, социальной защиты 52, труда и занятости населения 18, физической культуры и спорта 59).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По состоянию на 01.01.2020 – 1156 организаций (в сфере здравоохранения 71, культуры 424, образования 540, социальной защиты 44, труда и занятости населения 18, физической культуры и спорта 59).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Прирост в 143 организации обусловлен включением в систему муниципальных организаций.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Для оснащения организаций, в том числе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многопрофильного реабилитационного центра для инвалидов, в 2019 году закуплено 955 единиц современного реабилитационного и медицинского оборудования и спортивного инвентаря.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том числе бюджетным учреждением автономного округа «Центр адаптивного спорта» приобретено 702 единицы спортивного оборудования (передано в 7 муниципальных образований автономного округа), в 4 учреждения здравоохранения приобретено 13 единиц высокотехнологичного медицинского оборудования, 2 общеобразовательные организации приобрели 112 единиц оборудования для оказания психолого-педагогических услуг, 2 учреждения культуры приобрели 78 единиц оборудования, 3 учреждения социального обслуживания, в том числе многопрофильный центр приобрели более 50 единиц реабилитационного оборудования.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2019 году в автономном округе обучены 12676 специалистов, предоставляющих услуги и мероприятия по реабилитации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инвалидам (детям-инвалидам), в том числе в сфере здравоохранения – 4511 специалистов, социальной защиты – 3815 специалистов, образования – 3594 специалиста, труда и занятости – 118 специалистов, физической культуры и спорта – 201 специалист, культуры – 437 специалистов, что составляет 87,6 % от общей численности таких специалистов (14 469).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автономном округе действует и развивается прикладное программное обеспечение «Автоматизированная система обработки информации» (далее – ППО «АСОИ»). В указанном программном продукте осуществляется предоставление всех мер социальной поддержки, формируется индивидуальная программа получателя социальных услуг и вносятся сведения о ее реализации, также вносятся сведения о реализации мероприятий по социальной реабилитации, рекомендуемых индивидуальной программой реабилитации или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инвалида, осуществляется контроль за выполнением государственного задания в учреждениях социального обслуживания, ведется реестр негосударственных поставщиков социальных услуг, формируются отчеты о количестве и стоимости оказанных услуг негосударственными поставщиками.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2019 году (при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из федерального бюджета в объеме 745,8 тыс. рублей) начат первый этап работ по модернизации ППО «АСОИ», подключена «витрина» ФГБУ МСЭ Минтруда России.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Модернизация ППО «АСОИ» позволила реализовать электронное межведомственное взаимодействие и возможность подключения к системе всех исполнительных органов государственной власти автономного округа и организаций, участвующих в предоставлении реабилитационных 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мероприятий инвалидам.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lastRenderedPageBreak/>
        <w:t xml:space="preserve">С 01.07.2020 обмен данными, который ранее осуществлялся через «витрину» ФГБУ МСЭ Минтруда России, будет осуществляться через федеральный реестр инвалидов (как получение выписок из ИПРА и сведений об инвалидности, так и направление отчетов об исполненных мероприятиях ИПРА).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2020 году планируется второй этап работ в части реализация блока учета и сбора дополнительных сведений, анализа информации о реабилитации и (или)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с целью автоматизированного расчета и оценки эффективности проводимых реабилитационных мероприятий по утвержденным методикам.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2019 году в автономном округе проживало 2174 ребенка в возрасте до 3-х лет с отклонениями в развитии и здоровье.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Деятельность служб ранней помощи в автономном округе осуществляется в соответствии с распоряжением заместителя Губернатора автономного округа от 25.07.2018 № 366-р «Об утверждении комплекса мер по формированию современной инфраструктуры служб ранней помощи в Ханты-Мансийском автономном округе – Югре», приказом Департамента здравоохранения Ханты-Мансийского автономного округа – Югры, Департаментом социального развития Ханты-Мансийского автономного округа – Югры, Департамента образования и молодежной политики Ханты-Мансийского автономного округа – Югры от 18.10.2019 № 1258/1042/1349 «О совершенствовании ранней помощи в Ханты-Мансийском автономном округе – Югре».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Комплексное межведомственное взаимодействие по оказанию услуг ранней помощи проводится в автономном округе на основании соглашений о взаимодействии между учреждениями социального обслуживания и медицинскими организациями.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Работа междисциплинарных команд специалистов (специалисты медицинской организации, учреждения социального обслуживания, организации, предоставляющей образовательные услуги) организована на базе медицинских организаций автономного округа и осуществляется на основании соглашений о взаимодействии.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ходе заседаний междисциплинарных команд специалистов формируется индивидуальная программа оказания ранней помощи, в которой содержатся рекомендации о получении необходимых услуг на базе соответствующих организаций (в 2019 году сформированы 1635 индивидуальных программ оказания ранней помощи).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Дальнейшее сопровождение ребенка на этапе окончания периода реализации индивидуальной программы оказания ранней помощи осуществляется специалистом, закрепленным за ребенком, по запросу родителей ребенка.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После поступления ребенка в дошкольную образовательную организацию, специалисты учреждений продолжают осуществлять работу по предоставлению комплекса социальных услуг (чередование курсов реабилитации с посещением дошкольного образовательного учреждения), включая консультирование родителей специалистами учреждения; организацию социального сопровождения семей, информирование по различным направлениям через сайт учреждений.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Ежегодно проводится оценка уровня развития и реабилитационного потенциала детей целевой группы. Так, в 2019 году проведена оценка уровня развития 660 детей, а также охвачены 143 родителя целевой группы.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Службы ранней помощи, как отдельные самостоятельные подразделения, созданы в 7 учреждениях социального обслуживания населения.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С целью обеспечения доступности реабилитационных услуг ранней помощи для детей целевой группы приобретено современное специализированное оборудование и приспособления, расходные материалы для реабилитационного оборудования.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Использование закупленного оборудования позволило расширить спектр оказываемых услуг и повысить их качество.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конце 2019 года в системе социального обслуживания населения автономного округа разработана технология «сопровождаемое </w:t>
      </w:r>
      <w:r w:rsidRPr="00822967">
        <w:rPr>
          <w:rFonts w:ascii="Times New Roman" w:hAnsi="Times New Roman" w:cs="Times New Roman"/>
          <w:sz w:val="24"/>
          <w:szCs w:val="24"/>
        </w:rPr>
        <w:lastRenderedPageBreak/>
        <w:t>проживание», с целью оказания комплексной помощи людям со стойкими расстройствами функций организма и имеющих выраженную степень ограничения к самообслуживанию, для удовлетворения основных жизненных потребностей человека (в быту, общении, досуге и др.) и поддержании максимально возможной независимости в решении различных жизненных задач, включая самостоятельность в выборе и принятии решения.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С целью организации работы по внедрению в автономном округе новых форм предоставления социальных услуг инвалидам с психическими расстройствами, определена пилотная организация для внедрения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технологии «сопровождаемое проживание» – бюджетное учреждение автономного округа «Психоневрологический интернат».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Для эффективной апробации данной технологии разработан кейс методических продуктов и инструментария: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положение о реализации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технологии «сопровождаемое проживание»;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критерии определения нуждаемости гражданина для предоставления социальных услуг по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технологии «сопровождаемое проживание»;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индивидуальная программа сопровождаемого проживания для инвалидов старше 18 лет, страдающих психическими расстройствами в стадии ремиссии (далее – индивидуальная программа);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мониторинг оценки результативности внедрения технологии «сопровождаемое проживание»;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план совместной работы по разработке методических материалов по внедрению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технологии «сопровождаемое проживание».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Оценка потребностей инвалида осуществляется междисциплинарной командой, включающей штатных специалистов учреждения. В реализации индивидуальной программы принимают участие 6 специалистов бюджетного учреждения автономного округа «Психоневрологический интернат»: врач-психиатр, психолог, специалист по социальной работе, специалист по комплексной реабилитации, инструктор по труду, инструктор по физической культуре.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В рамках индивидуальной программы проводится социальная диагностика гражданина (по МКФ), составляется индивидуальный план мероприятий сопровождаемого проживания, дается оценка эффективности реабилитационных мероприятий и состояния здоровья и в завершении составляется заключение членов междисциплинарной команды.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За период апробации технологии «сопровождаемое проживание» на базе бюджетного учреждения автономного округа «Психоневрологический интернат» (с января 2020 года) получены следующие результаты: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участие 5 граждан с инвалидностью: 3 мужчин и 2 женщины в возрасте 18-44 года;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проведение мероприятий, реализуемых в рамках индивидуальной программы, направленных на развитие восстановления способности к самообслуживанию (21 мероприятие);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оценка эффективности реабилитационных мероприятий и состояния здоровья граждан составила 0 %, что подтверждает стабильность состояния здоровья, то есть отсутствие у участников явных изменений в ту или иную сторону; 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определение уровня удовлетворенности граждан с инвалидностью качеством оказания социальных услуг в рамках технологии «сопровождаемое проживание» – 100 %;</w:t>
      </w:r>
    </w:p>
    <w:p w:rsidR="00822967" w:rsidRP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обучение 30 % сотрудников учреждения от общей численности сотрудников, участвующих в реализации технологии «сопровождаемое проживание».</w:t>
      </w:r>
    </w:p>
    <w:p w:rsidR="00822967" w:rsidRDefault="00822967" w:rsidP="00822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 xml:space="preserve">В 2019 году для реализации технологии «сопровождаемое проживание» бюджетным учреждением автономного округа </w:t>
      </w:r>
      <w:r w:rsidRPr="00822967">
        <w:rPr>
          <w:rFonts w:ascii="Times New Roman" w:hAnsi="Times New Roman" w:cs="Times New Roman"/>
          <w:sz w:val="24"/>
          <w:szCs w:val="24"/>
        </w:rPr>
        <w:lastRenderedPageBreak/>
        <w:t xml:space="preserve">«Психоневрологический интернат» приобретено </w:t>
      </w:r>
      <w:proofErr w:type="spellStart"/>
      <w:r w:rsidRPr="00822967">
        <w:rPr>
          <w:rFonts w:ascii="Times New Roman" w:hAnsi="Times New Roman" w:cs="Times New Roman"/>
          <w:sz w:val="24"/>
          <w:szCs w:val="24"/>
        </w:rPr>
        <w:t>ассистивное</w:t>
      </w:r>
      <w:proofErr w:type="spellEnd"/>
      <w:r w:rsidRPr="00822967">
        <w:rPr>
          <w:rFonts w:ascii="Times New Roman" w:hAnsi="Times New Roman" w:cs="Times New Roman"/>
          <w:sz w:val="24"/>
          <w:szCs w:val="24"/>
        </w:rPr>
        <w:t xml:space="preserve"> оборудование и мебельные модули.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В общеобразовательных организациях, расположенных на территории Югры, детям с особенностями развития предоставлена возможность обучаться как в общеобразовательных организациях совместно с развивающимися в норме сверстниками, так и в специальных образовательных организациях.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Учитывая, что 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 для детей с особенностями развития, в системе образования реализуются следующие образовательные услуги: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18 казенных общеобразовательных организаций, реализующих в качестве основного вида деятельности адаптированные образовательные программы, где обучаются 2550 человека, в том числе 1374 ребенка-инвалида;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146 специальных (коррекционных) классов, где реализуются в качестве основного вида </w:t>
      </w:r>
      <w:r w:rsidR="00DA6A72" w:rsidRPr="000E3250">
        <w:rPr>
          <w:rFonts w:ascii="Times New Roman" w:hAnsi="Times New Roman" w:cs="Times New Roman"/>
          <w:sz w:val="24"/>
          <w:szCs w:val="24"/>
        </w:rPr>
        <w:t>деятельности,</w:t>
      </w:r>
      <w:r w:rsidRPr="000E3250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(интеграция), в которых обучаются 1529 человек, из них 174 ребенка-инвалида;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3231 класса муниципальных общеобразовательных организаций, в которых реализуется инклюзивный принцип образования посредством адаптированных образовательных программ, где обучаются 5859 детей с ограниченными возможностями здоровья, из них 1152 ребенка-инвалида и 839 детей-инвалидов;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63 класса в муниципальных образовательных организациях для детей с умственной отсталостью, где реализуются в качестве основного вида </w:t>
      </w:r>
      <w:r w:rsidR="00DA6A72" w:rsidRPr="000E3250">
        <w:rPr>
          <w:rFonts w:ascii="Times New Roman" w:hAnsi="Times New Roman" w:cs="Times New Roman"/>
          <w:sz w:val="24"/>
          <w:szCs w:val="24"/>
        </w:rPr>
        <w:t>деятельности,</w:t>
      </w:r>
      <w:r w:rsidRPr="000E3250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(интеграция), в которых обучаются 274 человека, из них 92 ребенка-инвалида.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Казенные общеобразовательные организации реализуют адаптированные образовательные программы для детей со следующими нарушениями: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для детей с умственной отсталостью – 13 образовательных организаций;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 – 1 образовательная организация;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для глухих и слабослышащих детей – 2 образовательных организации;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для детей с тяжелыми речевыми нарушениями и глухих детей – 1 школа-детский сад;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для детей с тяжелыми речевыми нарушениями, нарушениями зрения и слуха – 1 образовательная организация.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В 8 образовательных организациях имеются интернаты, позволяющие обеспечить стационарное проживание детей с ограниченными возможностям здоровья.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В общеобразовательных организациях, реализующих в качестве основного вида деятельности адаптированные общеобразовательные программы, реализуются программы профессиональной подготовки для детей-инвалидов и детей с ограниченными возможностями здоровья по следующим специальностям: «столяр», «слесарь-сантехник», «швея», «плотник», «штукатур», «рабочий по обслуживанию и текущему ремонту помещений», «цветовод», «садовник» и др.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Депобразования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и молодежи Югры выдано 641 путевки в государственные образовательные организации, реализующие в качестве основного вида деятельности адаптированные общеобразовательные программы.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На территории Ханты-Мансийского автономного округа – Югры функционируют: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опорные образовательные центры, обеспечивающие работу с детьми, имеющими особенности развития, созданные на базе государственных образовательных организаций и муниципальных общеобразовательных организаций (17);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lastRenderedPageBreak/>
        <w:t>ресурсные центры по сопровождению образовательных организаций Югры по вопросам инклюзивного образования (8).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Деятельность центров направлена на методическую помощь педагогическим работникам образовательных организаций автономного округа по овладению специальными педагогическими подходами и методами обучения и воспитания обучающихся с ОВЗ и инвалидностью.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целях создания сети (ассоциации) школ инклюзивного образования в каждом муниципальном образовании автономного округа созданы «Школы-спутники» пилотных опорных образовательных центров.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Для работы с детьми с особыми потребностями для педагогических работников автономного округа, родителей, воспитывающих детей с ОВЗ, успешно функционирует Ресурсный центр образовательных технологий (навигатор образовательных технологий), созданный на базе государственного образовательного учреждения высшего профессионального образования «Сургутский государственный педагогический университет».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Центры имеют необходимые ресурсы (кадровые, организационные, материально-технические), которые ориентированы на обеспечение равного доступа к качественному образованию для всех обучающихся с учетом разнообразия особых образовательных потребностей и индивидуальных возможностей детей, а также на развитие методической поддержки педагогов общеобразовательных организаций по обеспечению качественного и доступного образования детей с особенностями развития и внедрению новейших образовательных технологий.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автономного округа от 26 июля 2013 года № 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 на территории автономного округа функционирует 282 образовательных организации, оказывающих услуги ранней помощи детям и их семьям; 591 консультационный пункт (центр) на базе образовательных организаций, в которых проводится работа с родителями (законными представителями) по вопросам воспитания, обучения и развития детей дошкольного возраста, а также коррекционно-развивающие и компенсирующие занятия, психологические тренинги с детьми и семьями.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В 2019 году по данным муниципальных образований автономного округа, осуществляющих управление в сфере образования, услугами консультационных пунктов (центров) воспользовались 22999 семей.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Для обеспечения психолого-педагогической поддержки и коррекционной работы при обучении детей с ОВЗ в автономном округе действует многоуровневая система психолого-педагогического сопровождения: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консилиумы образовательных организаций;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278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психолого-медико-педагогические комиссии.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автономном округе функционирует Региональный Центр психолого-педагогической, медицинской и социальной помощи (далее – Центр) на базе автономного учреждения дополнительного профессионального образования Ханты-Мансийского автономного округа – Югры «Институт развития образования» (приказ Департамента образования и молодежной политики Ханты-Мансийского автономного округа – Югры от 20.07.2017 № 1154 «О центре психолого-педагогической и медицинской и социальной помощи автономного округа»). Специалисты Центра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испытывающих трудности в освоении </w:t>
      </w:r>
      <w:r w:rsidRPr="000E3250">
        <w:rPr>
          <w:rFonts w:ascii="Times New Roman" w:hAnsi="Times New Roman" w:cs="Times New Roman"/>
          <w:sz w:val="24"/>
          <w:szCs w:val="24"/>
        </w:rPr>
        <w:lastRenderedPageBreak/>
        <w:t>основных общеобразовательных программ, своем развитии и социальной адаптации, в том числе психолого-педагогическое сопровождение реализации основных общеобразовательных программ.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автономном округе функционирует 1 центральная и 22 территориальные психолого-медико-педагогические комиссии, действующие на постоянной и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созывной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В рамках работы центральной и территориальных ПМПК за 2019 год обследовано 12129 детей с особенностями развития, их них первично обследовано 8020 ребенка.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Сопровождение детей с особенностями развития обеспечивают специалисты службы сопровождения образовательных организаций согласно заключениям ПМПК, мероприятиям, предусмотренным индивидуальными программами реабилитации или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2019 году обеспечена разработка перечня мероприятий в части психолого-педагогической реабилитации или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по 2483 индивидуальным программам реабилитации или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573 образовательных организациях, расположенных на территории автономного округа, реабилитационные и (или)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мероприятия реализуются в соответствии с законодательством Российской Федерации в области образования.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 в Ханты-Мансийском автономном округе – Югре, осуществляющих деятельность по оказанию услуг ранней помощи семьям, воспитывающим детей с отклонениями в развитии, а также относящихся к группам социального и/или биологического риска в Ханты-Мансийском автономном округе – Югре составляет 180 организаций.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На базе дошкольных и общеобразовательных образовательных организаций функционируют: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393 группа компенсирующей направленности (для 1322 ребенка с ограниченными возможностями);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380 консультационных пунктов (центров), в которых проводится работа с родителями (законными представителями) по вопросам воспитания, обучения и развития детей дошкольного возраста, а также коррекционно-развивающие и компенсирующие занятия, психологические тренинги с детьми и семьями;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(26) и группы ранней помощи (101).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 рамках работы групп ранней помощи,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лекотек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проводятся коррекционно-развивающие занятия по развитию эмоционально-волевой, познавательной сферы, коррекционно-развивающие логопедические занятия, занятия с дефектологом, индивидуальные консультации, беседы.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По итогам 2019 года в Ханты-Мансийском автономном округе – Югре по профилю «медицинская реабилитация» функционируют 322 койки круглосуточного стационара по профилю «медицинская реабилитация», в том числе 42 детских, 189 коек дневного стационара, в том числе 55 детских.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Организация медицинской помощи по профилю «медицинская реабилитация» в условиях круглосуточного стационара осуществляется в 10 медицинских организациях (9 медицинских организаций, подведомственных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Депздраву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Югры, и 1 медицинская организация негосударственной формы собственности), в условиях дневного стационара – в 7 медицинских организациях,</w:t>
      </w:r>
      <w:r w:rsidRPr="000E3250">
        <w:t xml:space="preserve"> </w:t>
      </w:r>
      <w:r w:rsidRPr="000E3250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Депздраву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Организация санаторно-курортного этапа медицинской реабилитации жителей Югры осуществляется в рамках государственной программы автономного округа «Современное здравоохранения», утвержденной постановление Правительства автономного округа                     от 05.10.2018 № 337-п.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медицинских организаций по направлению граждан на санаторно-курортное лечение регламентирована приказом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Депздрава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Югры от 18.07.2017 № 4-нп «Об установлении порядка предоставления медицинскими организациями, подведомственными Департаменту здравоохранения Ханты-Мансийского автономного округа – Югры, путевок на санаторно-курортное лечение гражданам, зарегистрированным по месту жительства на территории Ханты-Мансийского автономного округа – Югры, имеющими хронические заболевания и состоящими на диспансерном учете в указанных медицинских организациях, при наличии медицинских показаний, в том числе несовершеннолетним в возрасте от 4 до 18 лет».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География санаторно-курортных организаций в 2019 году представлена курортами Ставропольского, Краснодарского, Алтайского краев, Республики Крым, Омской, Тюменской областей, Ханты-Мансийского автономного округа – Югры.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Кроме того, на территории автономного округа функционируют три санаторно-курортные организации, подведомственные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Депздраву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Югры – это автономное учреждение «Санаторий «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>», бюджетное учреждение «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окружная больница медицинской реабилитации» и казённое учреждение «Детский противотуберкулезный санаторий им.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Е.М.Сагандуковой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>», который осуществляет санаторно-курортное лечение детей, имеющих риск развития туберкулезной инфекции.</w:t>
      </w:r>
    </w:p>
    <w:p w:rsidR="00F80D98" w:rsidRPr="000E3250" w:rsidRDefault="00F80D98" w:rsidP="00F80D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По итогам 2019 года в медицинские организации направлено 13 986 ИПРА, из них 2 953 – ИПРА детей-инвалидов, 11 033 – ИПРА инвалидов. Исполнено ИПРА за 2019 год – 13 936, из них дети – 2 951, взрослые – 10 985.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Выявление медицинскими организациями женщин с риском рождения ребёнка с патологией осуществляется в соответствии с  приказом Министерства здравоохранения Российской Федерации от 01.11.2012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и приказом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Депздрава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Югры от 22.06.2017 № 654 «О совершенствовании перинатальной (дородовой) диагностики нарушений состояния ребенка в Ханты-Мансийском автономном округе – Югре» (с изменениями от 15.06.2017 № 648)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Ранняя диагностика, оказание ранней помощи детям в Ханты-Мансийском автономном округе – Югре осуществляются в соответствии с распоряжением Правительства Российской Федерации от 31 августа 2016 года № 1839-р «Об утверждении Концепции развития ранней помощи в Российской Федерации на период до 2020 года», планом мероприятий по реализации Концепции развития ранней помощи в Российской Федерации на период до 2020 года, утверждённого распоряжением Правительства Российский Федерации от 17 декабря 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 xml:space="preserve">2016 года № 2723-р, приказом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Депздрава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Югры,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Югры, </w:t>
      </w:r>
      <w:proofErr w:type="spellStart"/>
      <w:r w:rsidRPr="000E3250">
        <w:rPr>
          <w:rFonts w:ascii="Times New Roman" w:hAnsi="Times New Roman" w:cs="Times New Roman"/>
          <w:sz w:val="24"/>
          <w:szCs w:val="24"/>
        </w:rPr>
        <w:t>Депобразования</w:t>
      </w:r>
      <w:proofErr w:type="spellEnd"/>
      <w:r w:rsidRPr="000E3250">
        <w:rPr>
          <w:rFonts w:ascii="Times New Roman" w:hAnsi="Times New Roman" w:cs="Times New Roman"/>
          <w:sz w:val="24"/>
          <w:szCs w:val="24"/>
        </w:rPr>
        <w:t xml:space="preserve"> и молодежной политики Югры от 18 октября 2019 года № 1258/1042/1349 «О совершенствовании ранней помощи в Ханты-Мансийском автономном округе – Югре».</w:t>
      </w:r>
    </w:p>
    <w:p w:rsidR="00F80D98" w:rsidRPr="000E3250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Ранняя помощь, в том числе выявление осуществляется в 34 медицинских организациях.</w:t>
      </w:r>
    </w:p>
    <w:p w:rsidR="00F80D98" w:rsidRDefault="00F80D98" w:rsidP="00F80D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50">
        <w:rPr>
          <w:rFonts w:ascii="Times New Roman" w:hAnsi="Times New Roman" w:cs="Times New Roman"/>
          <w:sz w:val="24"/>
          <w:szCs w:val="24"/>
        </w:rPr>
        <w:t>По итогам 2019 года (по данным медицинских организаций) число детей, нуждающихся в ранней помощи 1356 детей, сформировано 1170 индивидуальных программ ранней помощи (86,2% от нуждающихся), впервые в 2019 году выявлено 588 детей, нуждающихся в ранней помощи.</w:t>
      </w:r>
    </w:p>
    <w:p w:rsidR="00822967" w:rsidRDefault="00822967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DC">
        <w:rPr>
          <w:rFonts w:ascii="Times New Roman" w:hAnsi="Times New Roman" w:cs="Times New Roman"/>
          <w:b/>
          <w:sz w:val="24"/>
          <w:szCs w:val="24"/>
        </w:rPr>
        <w:t>II. Цели, задачи и целевые показатели (индикаторы)</w:t>
      </w: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DC">
        <w:rPr>
          <w:rFonts w:ascii="Times New Roman" w:hAnsi="Times New Roman" w:cs="Times New Roman"/>
          <w:b/>
          <w:sz w:val="24"/>
          <w:szCs w:val="24"/>
        </w:rPr>
        <w:t>региональной программы</w:t>
      </w:r>
    </w:p>
    <w:p w:rsidR="00C657A7" w:rsidRPr="00BC11DC" w:rsidRDefault="00C657A7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Цель разработки</w:t>
      </w:r>
      <w:r w:rsidR="00700C80" w:rsidRPr="00DA638C">
        <w:t xml:space="preserve"> </w:t>
      </w:r>
      <w:r w:rsidR="00700C80" w:rsidRPr="00DA638C">
        <w:rPr>
          <w:rFonts w:ascii="Times New Roman" w:hAnsi="Times New Roman" w:cs="Times New Roman"/>
          <w:sz w:val="24"/>
          <w:szCs w:val="24"/>
        </w:rPr>
        <w:t>региональной программы является</w:t>
      </w:r>
      <w:r w:rsidRPr="00DA638C">
        <w:rPr>
          <w:rFonts w:ascii="Times New Roman" w:hAnsi="Times New Roman" w:cs="Times New Roman"/>
          <w:sz w:val="24"/>
          <w:szCs w:val="24"/>
        </w:rPr>
        <w:t xml:space="preserve"> определение путей и способов развития региональной системы социальной </w:t>
      </w:r>
      <w:r w:rsidRPr="00DA638C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реабилитации и </w:t>
      </w:r>
      <w:proofErr w:type="spellStart"/>
      <w:r w:rsidRPr="00DA638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A638C">
        <w:rPr>
          <w:rFonts w:ascii="Times New Roman" w:hAnsi="Times New Roman" w:cs="Times New Roman"/>
          <w:sz w:val="24"/>
          <w:szCs w:val="24"/>
        </w:rPr>
        <w:t xml:space="preserve"> инвалидов, в том числе детей инвалидов, для обеспечения устойчивого повышения доступности и качества реабилитационных услуг для инвалидов, повышения квалификации специалистов, занятых в системе социальной реабилитации и интеграции инвалидов. </w:t>
      </w: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В соответствии с этой целью сформулированы:</w:t>
      </w: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приоритетные направления развития системы социальной реабилитации инвалидов, в том числе детей-инвалидов;</w:t>
      </w: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методическое обеспечение создания и функционирования в автономном округе системы уровневой и этапной социальной реабилитации инвалидов, в том числе детей-инвалидов;</w:t>
      </w: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организация межуровневого и межведомственного взаимодействия в процессе социальной реабилитации (</w:t>
      </w:r>
      <w:proofErr w:type="spellStart"/>
      <w:r w:rsidRPr="00DA638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A638C">
        <w:rPr>
          <w:rFonts w:ascii="Times New Roman" w:hAnsi="Times New Roman" w:cs="Times New Roman"/>
          <w:sz w:val="24"/>
          <w:szCs w:val="24"/>
        </w:rPr>
        <w:t>) инвалидов</w:t>
      </w: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стратегия достижения поставленных целей, включая способы, направления и этапы.</w:t>
      </w: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 xml:space="preserve">Социальная реабилитация – сложный процесс взаимодействия личности с социальной средой, приспособление человека к окружающей реальности, социальная адаптация, восстановление социального статуса, достижение материальной независимости, в результате чего формируются определенные качества человека как субъекта общественных отношений. </w:t>
      </w:r>
    </w:p>
    <w:p w:rsidR="0073475D" w:rsidRPr="00DA638C" w:rsidRDefault="0073475D" w:rsidP="007347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В связи с чем, услуги по социальной реабилитации инвалидов, являются неотъемлемой и важной частью всего комплекса реабилитационных услуг и должны предоставляться параллельно с реабилитационными услугами других видов.</w:t>
      </w:r>
    </w:p>
    <w:p w:rsidR="0000100D" w:rsidRPr="00DA638C" w:rsidRDefault="00C657A7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Целью реализации региональной программы явля</w:t>
      </w:r>
      <w:r w:rsidR="0000100D" w:rsidRPr="00DA638C">
        <w:rPr>
          <w:rFonts w:ascii="Times New Roman" w:hAnsi="Times New Roman" w:cs="Times New Roman"/>
          <w:sz w:val="24"/>
          <w:szCs w:val="24"/>
        </w:rPr>
        <w:t>ю</w:t>
      </w:r>
      <w:r w:rsidR="00732F95" w:rsidRPr="00DA638C">
        <w:rPr>
          <w:rFonts w:ascii="Times New Roman" w:hAnsi="Times New Roman" w:cs="Times New Roman"/>
          <w:sz w:val="24"/>
          <w:szCs w:val="24"/>
        </w:rPr>
        <w:t>т</w:t>
      </w:r>
      <w:r w:rsidR="003900D9" w:rsidRPr="00DA638C">
        <w:rPr>
          <w:rFonts w:ascii="Times New Roman" w:hAnsi="Times New Roman" w:cs="Times New Roman"/>
          <w:sz w:val="24"/>
          <w:szCs w:val="24"/>
        </w:rPr>
        <w:t>ся</w:t>
      </w:r>
      <w:r w:rsidR="0000100D" w:rsidRPr="00DA63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478C" w:rsidRPr="00DA638C" w:rsidRDefault="00BB478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Pr="00DA638C">
        <w:rPr>
          <w:rFonts w:ascii="Times New Roman" w:hAnsi="Times New Roman" w:cs="Times New Roman"/>
          <w:sz w:val="24"/>
          <w:szCs w:val="24"/>
        </w:rPr>
        <w:t>абилитационными</w:t>
      </w:r>
      <w:proofErr w:type="spellEnd"/>
      <w:r w:rsidRPr="00DA638C">
        <w:rPr>
          <w:rFonts w:ascii="Times New Roman" w:hAnsi="Times New Roman" w:cs="Times New Roman"/>
          <w:sz w:val="24"/>
          <w:szCs w:val="24"/>
        </w:rPr>
        <w:t xml:space="preserve"> услугами.</w:t>
      </w:r>
    </w:p>
    <w:p w:rsidR="00BB478C" w:rsidRPr="00DA638C" w:rsidRDefault="00BB478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и занятости, включая содействие занятости, инвалидов, в том числе детей-инвалидов, в Ханты-Мансийском автономном округе – Югре.</w:t>
      </w:r>
    </w:p>
    <w:p w:rsidR="00BB478C" w:rsidRPr="00DA638C" w:rsidRDefault="00BB478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эффективных изменений в системе ранней помощи детям-инвалидам, детям с ограниченными возможностями здоровья (далее – ОВЗ) и семьям, их воспитывающим, способствующих достижению такими детьми максимально возможного уровня развития и социализации. 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Определение потребности инвалидов, в том числе детей-инвалидов, в реабилитационных 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услугах, услугах ранней помощи, получении услуг в рамках сопровождаемого проживания инвалидов.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>Формирование условий для: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>повышения уровня профессионального развития и занятости, включая сопровождаемое содействие занятости, инвалидов, в том числе детей-инвалидов;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развития системы комплексной реабилитации 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инвалидов (детей-инвалидов), в том числе ранней помощи и сопровождаемого проживания инвалидов.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Формирование и поддержание в актуальном состоянии нормативно-правовой и методической базы по организации системы комплексной реабилитации 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а также ранней помощи, сопровождаемого проживания инвалидов, с учетом лучшего отечественного и иностранного опыта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1. Доля инвалидов, в отношении которых осуществлялись мероприятия по реабилитации и (или)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, в общей численности инвалидов Ханты-Мансийского автономного округа – Югры, имеющих такие рекомендации в индивидуальной программе реабилитации или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(взрослые);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2. Доля инвалидов, в отношении которых осуществлялись мероприятия по реабилитации и (или)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, в общей численности </w:t>
      </w:r>
      <w:r w:rsidRPr="001B15CE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 Ханты-Мансийского автономного округа – Югры, имеющих такие рекомендации в индивидуальной программе реабилитации или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(дети);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>3. Доля детей целевой группы, получивших услуги ранней помощи, в общем количестве детей Ханты-Мансийского автономного округа – Югры, нуждающихся в получении таких услуг;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>4. Число инвалидов, получающих услуги в рамках сопровождаемого проживания;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>5. Доля занятых инвалидов трудоспособного возраста в общей численности инвалидов трудоспособного возраста Ханты-Мансийского автономного округа – Югры;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6. Доля реабилитационных организаций, подлежащих включению в систему комплексной реабилитации 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Ханты-Мансийского автономного округа – Югры, в общем числе реабилитационных организаций, расположенных в Ханты-Мансийском автономном округе – Югре;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>7. Доля семей, включённых в программы ранней помощи, удовлетворённых качеством услуг ранней помощи;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8. Доля специалистов, обеспечивающих оказание реабилитационных и (или)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инвалидов, в общей численности таких специалистов в Ханты-Мансийском автономном округе – Югре;</w:t>
      </w:r>
    </w:p>
    <w:p w:rsidR="001B15CE" w:rsidRP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CE">
        <w:rPr>
          <w:rFonts w:ascii="Times New Roman" w:hAnsi="Times New Roman" w:cs="Times New Roman"/>
          <w:sz w:val="24"/>
          <w:szCs w:val="24"/>
        </w:rPr>
        <w:t xml:space="preserve">9. Доля дооснащённых организаций, в том числе, многопрофильных реабилитационных центров, включённых в реестр реабилитационных организаций, осуществляющих мероприятия по реабилитации или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, предусмотренные индивидуальной программой реабилитации или </w:t>
      </w:r>
      <w:proofErr w:type="spellStart"/>
      <w:r w:rsidRPr="001B15C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B15CE">
        <w:rPr>
          <w:rFonts w:ascii="Times New Roman" w:hAnsi="Times New Roman" w:cs="Times New Roman"/>
          <w:sz w:val="24"/>
          <w:szCs w:val="24"/>
        </w:rPr>
        <w:t xml:space="preserve"> инвалида (ребенка-инвалида), современным реабилитационным оборудованием, в том числе с учётом уровня структурно функциональной модели многопрофильного центра;</w:t>
      </w:r>
    </w:p>
    <w:p w:rsidR="001B15CE" w:rsidRDefault="001B15CE" w:rsidP="001B1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B15CE">
        <w:rPr>
          <w:rFonts w:ascii="Times New Roman" w:hAnsi="Times New Roman" w:cs="Times New Roman"/>
          <w:sz w:val="24"/>
          <w:szCs w:val="24"/>
        </w:rPr>
        <w:t>10. Доля детей-инвалидов интегрированных в систему адаптивной физической культуры и спорт от общей численности детей-инвалидов прошедших мероприятия предусмотренные ИПРА ребёнка-инвалида.</w:t>
      </w:r>
    </w:p>
    <w:p w:rsidR="00700C80" w:rsidRPr="00DA638C" w:rsidRDefault="00700C80" w:rsidP="00700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63" w:rsidRPr="00DA638C" w:rsidRDefault="00887D63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38C">
        <w:rPr>
          <w:rFonts w:ascii="Times New Roman" w:hAnsi="Times New Roman" w:cs="Times New Roman"/>
          <w:b/>
          <w:sz w:val="24"/>
          <w:szCs w:val="24"/>
        </w:rPr>
        <w:t>III. Сроки и этапы реализации региональной программы</w:t>
      </w:r>
    </w:p>
    <w:p w:rsidR="00887D63" w:rsidRPr="00DA638C" w:rsidRDefault="00887D63" w:rsidP="00D72B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755" w:rsidRPr="00BC11DC" w:rsidRDefault="00CC28D2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11"/>
      <w:bookmarkEnd w:id="12"/>
      <w:r w:rsidRPr="00DA638C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течение 202</w:t>
      </w:r>
      <w:r w:rsidR="001B15CE">
        <w:rPr>
          <w:rFonts w:ascii="Times New Roman" w:hAnsi="Times New Roman" w:cs="Times New Roman"/>
          <w:sz w:val="24"/>
          <w:szCs w:val="24"/>
        </w:rPr>
        <w:t>1</w:t>
      </w:r>
      <w:r w:rsidRPr="00DA638C">
        <w:rPr>
          <w:rFonts w:ascii="Times New Roman" w:hAnsi="Times New Roman" w:cs="Times New Roman"/>
          <w:sz w:val="24"/>
          <w:szCs w:val="24"/>
        </w:rPr>
        <w:t xml:space="preserve"> год</w:t>
      </w:r>
      <w:r w:rsidR="0073475D" w:rsidRPr="00DA638C">
        <w:rPr>
          <w:rFonts w:ascii="Times New Roman" w:hAnsi="Times New Roman" w:cs="Times New Roman"/>
          <w:sz w:val="24"/>
          <w:szCs w:val="24"/>
        </w:rPr>
        <w:t>а</w:t>
      </w:r>
    </w:p>
    <w:p w:rsidR="00CC28D2" w:rsidRPr="00BC11DC" w:rsidRDefault="00CC28D2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DC">
        <w:rPr>
          <w:rFonts w:ascii="Times New Roman" w:hAnsi="Times New Roman" w:cs="Times New Roman"/>
          <w:b/>
          <w:sz w:val="24"/>
          <w:szCs w:val="24"/>
        </w:rPr>
        <w:t>IV. Перечень программных мероприятий</w:t>
      </w:r>
    </w:p>
    <w:p w:rsidR="005C456F" w:rsidRPr="00BC11DC" w:rsidRDefault="005C456F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A5C" w:rsidRPr="00DA638C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 xml:space="preserve">Региональной программой предусмотрена реализация комплекса мероприятий, направленных на формирование и совершенствование системы комплексной реабилитации и </w:t>
      </w:r>
      <w:proofErr w:type="spellStart"/>
      <w:r w:rsidRPr="00DA638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A638C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в Ханты-Мансийском автономном округе – Югре.</w:t>
      </w:r>
    </w:p>
    <w:p w:rsidR="00EA1A5C" w:rsidRPr="00DA638C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>Перечень мероприятий региональной программы представлен в приложении № 2.</w:t>
      </w:r>
    </w:p>
    <w:p w:rsidR="00EA1A5C" w:rsidRPr="00DA638C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8C">
        <w:rPr>
          <w:rFonts w:ascii="Times New Roman" w:hAnsi="Times New Roman" w:cs="Times New Roman"/>
          <w:sz w:val="24"/>
          <w:szCs w:val="24"/>
        </w:rPr>
        <w:t xml:space="preserve">Мероприятия региональной программы сгруппированы по разделам и главам в соответствии приказом Министерства труда и социальной защиты Российской Федерации № </w:t>
      </w:r>
      <w:r w:rsidR="00DA638C" w:rsidRPr="00DA638C">
        <w:rPr>
          <w:rFonts w:ascii="Times New Roman" w:hAnsi="Times New Roman" w:cs="Times New Roman"/>
          <w:sz w:val="24"/>
          <w:szCs w:val="24"/>
        </w:rPr>
        <w:t>87</w:t>
      </w:r>
      <w:r w:rsidRPr="00DA638C">
        <w:rPr>
          <w:rFonts w:ascii="Times New Roman" w:hAnsi="Times New Roman" w:cs="Times New Roman"/>
          <w:sz w:val="24"/>
          <w:szCs w:val="24"/>
        </w:rPr>
        <w:t xml:space="preserve">5 от </w:t>
      </w:r>
      <w:r w:rsidR="00DA638C" w:rsidRPr="00DA638C">
        <w:rPr>
          <w:rFonts w:ascii="Times New Roman" w:hAnsi="Times New Roman" w:cs="Times New Roman"/>
          <w:sz w:val="24"/>
          <w:szCs w:val="24"/>
        </w:rPr>
        <w:t>26</w:t>
      </w:r>
      <w:r w:rsidRPr="00DA638C">
        <w:rPr>
          <w:rFonts w:ascii="Times New Roman" w:hAnsi="Times New Roman" w:cs="Times New Roman"/>
          <w:sz w:val="24"/>
          <w:szCs w:val="24"/>
        </w:rPr>
        <w:t>.</w:t>
      </w:r>
      <w:r w:rsidR="00DA638C" w:rsidRPr="00DA638C">
        <w:rPr>
          <w:rFonts w:ascii="Times New Roman" w:hAnsi="Times New Roman" w:cs="Times New Roman"/>
          <w:sz w:val="24"/>
          <w:szCs w:val="24"/>
        </w:rPr>
        <w:t>12</w:t>
      </w:r>
      <w:r w:rsidRPr="00DA638C">
        <w:rPr>
          <w:rFonts w:ascii="Times New Roman" w:hAnsi="Times New Roman" w:cs="Times New Roman"/>
          <w:sz w:val="24"/>
          <w:szCs w:val="24"/>
        </w:rPr>
        <w:t>.2017 «</w:t>
      </w:r>
      <w:r w:rsidR="00DA638C" w:rsidRPr="00DA638C">
        <w:rPr>
          <w:rFonts w:ascii="Times New Roman" w:hAnsi="Times New Roman" w:cs="Times New Roman"/>
          <w:sz w:val="24"/>
          <w:szCs w:val="24"/>
        </w:rPr>
        <w:t xml:space="preserve">Об утверждении методики разработки и реализации региональной программы по формированию системы комплексной реабилитации и </w:t>
      </w:r>
      <w:proofErr w:type="spellStart"/>
      <w:r w:rsidR="00DA638C" w:rsidRPr="00DA638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DA638C" w:rsidRPr="00DA638C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</w:t>
      </w:r>
      <w:r w:rsidRPr="00DA638C">
        <w:rPr>
          <w:rFonts w:ascii="Times New Roman" w:hAnsi="Times New Roman" w:cs="Times New Roman"/>
          <w:sz w:val="24"/>
          <w:szCs w:val="24"/>
        </w:rPr>
        <w:t>».</w:t>
      </w:r>
    </w:p>
    <w:p w:rsidR="00EA1A5C" w:rsidRPr="0033702D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lastRenderedPageBreak/>
        <w:t>Все разделы перечня мероприятий предусматривают комплексный подход к решению социально значимой задачи – устранение или возможно более полная компенсация ограничений жизнедеятельности инвалидов, в том числе детей-инвалидов, в целях их социальной адаптации, включая достижение ими материальной независимости и интеграцию в общество, формирование равных возможностей во всех сферах жизни общества, а также развитие ранней помощи.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 xml:space="preserve">Раздел 1. Мероприятия по определению потребности инвалидов, в том числе детей-инвалидов, в реабилитационных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услугах, услугах ранней помощи в автономном округе.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Подразделы содержат мероприятия, направленные на: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1) разработку критериев для определения показаний к реабилитации инвалида в учреждениях разного уровня (социального обслуживания, медицинских), формирование перечня и содержания реабилитационных и социальных услуг, которые необходимо оказать инвалиду на определенном для него этапе реабилитации;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2) организацию межведомственного взаимодействия в процессе социальной реабилитации (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>) инвалидов на уровне каждого муниципального образования (участковая социальная служба);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3) выявление медицинскими организациями детей целевой группы;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4) создание служб ранней помощи;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5) информирование медицинскими организациями о детях целевой группы службы ранней помощи;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6) выявление медицинскими организациями женщин с риском рождения ребенка с патологией; 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7) выявление и направление ребёнка и семьи в организации, предоставляющие услуги ранней помощи;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8) оценка уровня развития и реабилитационного потенциала детей целевой группы с использованием современного оборудования и эффективных диагностических практик;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9) обучение родителей навыкам ухода и реабилитации в домашних условиях за детьми, имеющими особенности развития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Раздел 2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автономном округе.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Подраздел содержит следующие мероприятия: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1) реализация мероприятий по профессиональной ориентации инвалидов, в том числе детей-инвалидов, дополнительному и профессиональному образованию инвалидов, в том числе детей-инвалидов;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2) реализация комплексного плана мероприятий по содействию трудоустройству и постдипломному сопровождению выпускников образовательных организаций из числа инвалидов;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3) организация профессиональной ориентации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4) мониторинг занятости инвалидов, потребности инвалидов в трудоустройстве путём организации взаимодействия органов службы занятости, органов социальной защиты населения, образования, учреждений медико-социальной экспертизы;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5) организация сопровождаемого содействия занятости инвалидов; 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6) привлечение СОНКО к трудоустройству инвалидов, включая организацию их сопровождения;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Раздел 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а также ранней помощи в Ханты-</w:t>
      </w:r>
      <w:r w:rsidRPr="006E7DF1">
        <w:rPr>
          <w:rFonts w:ascii="Times New Roman" w:hAnsi="Times New Roman" w:cs="Times New Roman"/>
          <w:sz w:val="24"/>
          <w:szCs w:val="24"/>
        </w:rPr>
        <w:lastRenderedPageBreak/>
        <w:t>Мансийском автономном округе – Югре.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Подразделы содержат мероприятия, направленные на: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1) разработку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аппробацию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типовых моделей реабилитации,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>, в том числе детей-инвалидов, в зависимости от возраста, нарушенных функций организма и ограничений жизнедеятельности, предложения по их доработке и внедрению;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2) разработку методических рекомендаций по организации социальной реабилитации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инвалидов в учреждениях социального обслуживания;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3) разработку порядка межведомственного взаимодействия при осуществлении комплексной реабилитации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4) разработку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аппробацию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типовых программ физкультурно-спортивной направленности для инвалидов и детей-инвалидов;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5) разработка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аппробация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типовых моделей по организации ранней помощи, обеспечивающей преемственность в работе с инвалидами, в том числе с детьми-инвалидами, и их сопровождение, предложения по их доработке и внедрению.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Раздел 4 Мероприятия по формированию условий для развития системы комплексной реабилитации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а также ранней помощи в автономном округе.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1) формирование и ведение реестра реабилитационных,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мероприятий, услуг сопровождения, а также организаций, предоставляющих указанные услуги инвалидам, в том числе детям-инвалидам;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2) осуществление межведомственного взаимодействия и координации деятельности участников формирования системы комплексной реабилитации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ранней помощи;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3) создание и развитие системы электронного межведомственного взаимодействия исполнительных органов государственной власти автономного округа, организаций, участвующих в предоставлении реабилитационных 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мероприятий инвалидам;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4) </w:t>
      </w:r>
      <w:r w:rsidR="00380134" w:rsidRPr="006E7DF1">
        <w:rPr>
          <w:rFonts w:ascii="Times New Roman" w:hAnsi="Times New Roman" w:cs="Times New Roman"/>
          <w:sz w:val="24"/>
          <w:szCs w:val="24"/>
        </w:rPr>
        <w:t xml:space="preserve">оснащение организаций, в том числе, многопрофильных реабилитационных центров, включённых в реестр реабилитационных организаций, осуществляющих мероприятия по реабилитации или </w:t>
      </w:r>
      <w:proofErr w:type="spellStart"/>
      <w:r w:rsidR="00380134"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380134" w:rsidRPr="006E7DF1">
        <w:rPr>
          <w:rFonts w:ascii="Times New Roman" w:hAnsi="Times New Roman" w:cs="Times New Roman"/>
          <w:sz w:val="24"/>
          <w:szCs w:val="24"/>
        </w:rPr>
        <w:t xml:space="preserve">, предусмотренные индивидуальной программой реабилитации или </w:t>
      </w:r>
      <w:proofErr w:type="spellStart"/>
      <w:r w:rsidR="00380134"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380134" w:rsidRPr="006E7DF1">
        <w:rPr>
          <w:rFonts w:ascii="Times New Roman" w:hAnsi="Times New Roman" w:cs="Times New Roman"/>
          <w:sz w:val="24"/>
          <w:szCs w:val="24"/>
        </w:rPr>
        <w:t xml:space="preserve"> инвалида (ребенка-инвалида), современным реабилитационным оборудованием, в том числе с учётом уровня структурно- функциональной модели многопрофильного центра</w:t>
      </w:r>
      <w:r w:rsidRPr="006E7DF1">
        <w:rPr>
          <w:rFonts w:ascii="Times New Roman" w:hAnsi="Times New Roman" w:cs="Times New Roman"/>
          <w:sz w:val="24"/>
          <w:szCs w:val="24"/>
        </w:rPr>
        <w:t>;</w:t>
      </w:r>
    </w:p>
    <w:p w:rsidR="00380134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 xml:space="preserve">5) оснащение организаций социального обслуживания инвалидов, включенных в реестр реабилитационных организаций, осуществляющих мероприятия по реабилитации или </w:t>
      </w:r>
      <w:proofErr w:type="spellStart"/>
      <w:r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7DF1">
        <w:rPr>
          <w:rFonts w:ascii="Times New Roman" w:hAnsi="Times New Roman" w:cs="Times New Roman"/>
          <w:sz w:val="24"/>
          <w:szCs w:val="24"/>
        </w:rPr>
        <w:t xml:space="preserve"> инвалидов трудоспособного возраста, современным реабилитационным оборудованием;</w:t>
      </w:r>
    </w:p>
    <w:p w:rsidR="000F403E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6</w:t>
      </w:r>
      <w:r w:rsidR="00EA1A5C" w:rsidRPr="006E7DF1">
        <w:rPr>
          <w:rFonts w:ascii="Times New Roman" w:hAnsi="Times New Roman" w:cs="Times New Roman"/>
          <w:sz w:val="24"/>
          <w:szCs w:val="24"/>
        </w:rPr>
        <w:t xml:space="preserve">) организация основных направлений реабилитации и </w:t>
      </w:r>
      <w:proofErr w:type="spellStart"/>
      <w:r w:rsidR="00EA1A5C"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A1A5C" w:rsidRPr="006E7DF1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включая социокультурную реабилитацию и </w:t>
      </w:r>
      <w:proofErr w:type="spellStart"/>
      <w:r w:rsidR="00EA1A5C" w:rsidRPr="006E7DF1">
        <w:rPr>
          <w:rFonts w:ascii="Times New Roman" w:hAnsi="Times New Roman" w:cs="Times New Roman"/>
          <w:sz w:val="24"/>
          <w:szCs w:val="24"/>
        </w:rPr>
        <w:t>абилитацию</w:t>
      </w:r>
      <w:proofErr w:type="spellEnd"/>
      <w:r w:rsidR="00EA1A5C" w:rsidRPr="006E7DF1">
        <w:rPr>
          <w:rFonts w:ascii="Times New Roman" w:hAnsi="Times New Roman" w:cs="Times New Roman"/>
          <w:sz w:val="24"/>
          <w:szCs w:val="24"/>
        </w:rPr>
        <w:t>;</w:t>
      </w:r>
      <w:r w:rsidR="000F403E" w:rsidRPr="006E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7</w:t>
      </w:r>
      <w:r w:rsidR="00EA1A5C" w:rsidRPr="006E7DF1">
        <w:rPr>
          <w:rFonts w:ascii="Times New Roman" w:hAnsi="Times New Roman" w:cs="Times New Roman"/>
          <w:sz w:val="24"/>
          <w:szCs w:val="24"/>
        </w:rPr>
        <w:t>) организация оказания услуги по обеспечению социальной занятости инвалидов трудоспособного возраста;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8</w:t>
      </w:r>
      <w:r w:rsidR="00EA1A5C" w:rsidRPr="006E7DF1">
        <w:rPr>
          <w:rFonts w:ascii="Times New Roman" w:hAnsi="Times New Roman" w:cs="Times New Roman"/>
          <w:sz w:val="24"/>
          <w:szCs w:val="24"/>
        </w:rPr>
        <w:t xml:space="preserve">) внедрение услуг ранней помощи и сопровождения в систему комплексной реабилитации и </w:t>
      </w:r>
      <w:proofErr w:type="spellStart"/>
      <w:r w:rsidR="00EA1A5C"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A1A5C" w:rsidRPr="006E7DF1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9</w:t>
      </w:r>
      <w:r w:rsidR="00EA1A5C" w:rsidRPr="006E7DF1">
        <w:rPr>
          <w:rFonts w:ascii="Times New Roman" w:hAnsi="Times New Roman" w:cs="Times New Roman"/>
          <w:sz w:val="24"/>
          <w:szCs w:val="24"/>
        </w:rPr>
        <w:t>) организация оказания ранней помощи и сопровождения;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10</w:t>
      </w:r>
      <w:r w:rsidR="00EA1A5C" w:rsidRPr="006E7DF1">
        <w:rPr>
          <w:rFonts w:ascii="Times New Roman" w:hAnsi="Times New Roman" w:cs="Times New Roman"/>
          <w:sz w:val="24"/>
          <w:szCs w:val="24"/>
        </w:rPr>
        <w:t>)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инвалидности;</w:t>
      </w:r>
    </w:p>
    <w:p w:rsidR="00EA1A5C" w:rsidRPr="006E7DF1" w:rsidRDefault="00EA1A5C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</w:t>
      </w:r>
      <w:r w:rsidR="00380134" w:rsidRPr="006E7DF1">
        <w:rPr>
          <w:rFonts w:ascii="Times New Roman" w:hAnsi="Times New Roman" w:cs="Times New Roman"/>
          <w:sz w:val="24"/>
          <w:szCs w:val="24"/>
        </w:rPr>
        <w:t>1</w:t>
      </w:r>
      <w:r w:rsidRPr="006E7DF1">
        <w:rPr>
          <w:rFonts w:ascii="Times New Roman" w:hAnsi="Times New Roman" w:cs="Times New Roman"/>
          <w:sz w:val="24"/>
          <w:szCs w:val="24"/>
        </w:rPr>
        <w:t xml:space="preserve">) обучение (повышение квалификации, профессиональная переподготовка) специалистов по медицинской реабилитации, в том </w:t>
      </w:r>
      <w:r w:rsidRPr="006E7DF1">
        <w:rPr>
          <w:rFonts w:ascii="Times New Roman" w:hAnsi="Times New Roman" w:cs="Times New Roman"/>
          <w:sz w:val="24"/>
          <w:szCs w:val="24"/>
        </w:rPr>
        <w:lastRenderedPageBreak/>
        <w:t xml:space="preserve">числе оказанию ранней помощи детям-инвалидам и их семьям; 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12</w:t>
      </w:r>
      <w:r w:rsidR="00EA1A5C" w:rsidRPr="006E7DF1">
        <w:rPr>
          <w:rFonts w:ascii="Times New Roman" w:hAnsi="Times New Roman" w:cs="Times New Roman"/>
          <w:sz w:val="24"/>
          <w:szCs w:val="24"/>
        </w:rPr>
        <w:t xml:space="preserve">) обучение (повышение квалификации, профессиональная переподготовка) специалистов, обеспечивающих </w:t>
      </w:r>
      <w:proofErr w:type="spellStart"/>
      <w:r w:rsidR="00EA1A5C" w:rsidRPr="006E7DF1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EA1A5C" w:rsidRPr="006E7DF1">
        <w:rPr>
          <w:rFonts w:ascii="Times New Roman" w:hAnsi="Times New Roman" w:cs="Times New Roman"/>
          <w:sz w:val="24"/>
          <w:szCs w:val="24"/>
        </w:rPr>
        <w:t xml:space="preserve">-культурную реабилитацию и </w:t>
      </w:r>
      <w:proofErr w:type="spellStart"/>
      <w:r w:rsidR="00EA1A5C" w:rsidRPr="006E7DF1">
        <w:rPr>
          <w:rFonts w:ascii="Times New Roman" w:hAnsi="Times New Roman" w:cs="Times New Roman"/>
          <w:sz w:val="24"/>
          <w:szCs w:val="24"/>
        </w:rPr>
        <w:t>абилитацию</w:t>
      </w:r>
      <w:proofErr w:type="spellEnd"/>
      <w:r w:rsidR="00EA1A5C" w:rsidRPr="006E7DF1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13</w:t>
      </w:r>
      <w:r w:rsidR="00EA1A5C" w:rsidRPr="006E7DF1">
        <w:rPr>
          <w:rFonts w:ascii="Times New Roman" w:hAnsi="Times New Roman" w:cs="Times New Roman"/>
          <w:sz w:val="24"/>
          <w:szCs w:val="24"/>
        </w:rPr>
        <w:t>) обучение (повышение квалификации, профессиональная переподготовка) специалистов образовательных организаций, реализующих адаптированные образовательные программы;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14</w:t>
      </w:r>
      <w:r w:rsidR="00EA1A5C" w:rsidRPr="006E7DF1">
        <w:rPr>
          <w:rFonts w:ascii="Times New Roman" w:hAnsi="Times New Roman" w:cs="Times New Roman"/>
          <w:sz w:val="24"/>
          <w:szCs w:val="24"/>
        </w:rPr>
        <w:t>) обучение (повышение квалификации, профессиональная переподготовка) специалистов службы занятости, реализующих мероприятия по содействию трудоустройству инвалидов;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15</w:t>
      </w:r>
      <w:r w:rsidR="00EA1A5C" w:rsidRPr="006E7DF1">
        <w:rPr>
          <w:rFonts w:ascii="Times New Roman" w:hAnsi="Times New Roman" w:cs="Times New Roman"/>
          <w:sz w:val="24"/>
          <w:szCs w:val="24"/>
        </w:rPr>
        <w:t>) обучение специалистов, обеспечивающих учебно-тренировочный процесс среди инвалидов, в том числе для детей-инвалидов;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16</w:t>
      </w:r>
      <w:r w:rsidR="00EA1A5C" w:rsidRPr="006E7DF1">
        <w:rPr>
          <w:rFonts w:ascii="Times New Roman" w:hAnsi="Times New Roman" w:cs="Times New Roman"/>
          <w:sz w:val="24"/>
          <w:szCs w:val="24"/>
        </w:rPr>
        <w:t xml:space="preserve">) внедрение услуги по сопровождаемому проживания инвалидов в систему комплексной реабилитации и </w:t>
      </w:r>
      <w:proofErr w:type="spellStart"/>
      <w:r w:rsidR="00EA1A5C"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A1A5C" w:rsidRPr="006E7DF1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17</w:t>
      </w:r>
      <w:r w:rsidR="00EA1A5C" w:rsidRPr="006E7DF1">
        <w:rPr>
          <w:rFonts w:ascii="Times New Roman" w:hAnsi="Times New Roman" w:cs="Times New Roman"/>
          <w:sz w:val="24"/>
          <w:szCs w:val="24"/>
        </w:rPr>
        <w:t xml:space="preserve">) приобретение </w:t>
      </w:r>
      <w:r w:rsidR="00DD0529" w:rsidRPr="006E7DF1">
        <w:rPr>
          <w:rFonts w:ascii="Times New Roman" w:hAnsi="Times New Roman" w:cs="Times New Roman"/>
          <w:sz w:val="24"/>
          <w:szCs w:val="24"/>
        </w:rPr>
        <w:t xml:space="preserve">реабилитационного </w:t>
      </w:r>
      <w:r w:rsidR="00EA1A5C" w:rsidRPr="006E7DF1">
        <w:rPr>
          <w:rFonts w:ascii="Times New Roman" w:hAnsi="Times New Roman" w:cs="Times New Roman"/>
          <w:sz w:val="24"/>
          <w:szCs w:val="24"/>
        </w:rPr>
        <w:t>оборудования, в</w:t>
      </w:r>
      <w:r w:rsidR="00017421" w:rsidRPr="006E7DF1">
        <w:rPr>
          <w:rFonts w:ascii="Times New Roman" w:hAnsi="Times New Roman" w:cs="Times New Roman"/>
          <w:sz w:val="24"/>
          <w:szCs w:val="24"/>
        </w:rPr>
        <w:t xml:space="preserve"> том числе специализированного, </w:t>
      </w:r>
      <w:r w:rsidR="00EA1A5C" w:rsidRPr="006E7DF1">
        <w:rPr>
          <w:rFonts w:ascii="Times New Roman" w:hAnsi="Times New Roman" w:cs="Times New Roman"/>
          <w:sz w:val="24"/>
          <w:szCs w:val="24"/>
        </w:rPr>
        <w:t>для организации сопровождаемого совместного проживания малых групп инвалидов</w:t>
      </w:r>
      <w:r w:rsidR="00B5537C" w:rsidRPr="006E7DF1">
        <w:rPr>
          <w:rFonts w:ascii="Times New Roman" w:hAnsi="Times New Roman" w:cs="Times New Roman"/>
          <w:sz w:val="24"/>
          <w:szCs w:val="24"/>
        </w:rPr>
        <w:t>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18</w:t>
      </w:r>
      <w:r w:rsidR="00EA1A5C" w:rsidRPr="006E7DF1">
        <w:rPr>
          <w:rFonts w:ascii="Times New Roman" w:hAnsi="Times New Roman" w:cs="Times New Roman"/>
          <w:sz w:val="24"/>
          <w:szCs w:val="24"/>
        </w:rPr>
        <w:t xml:space="preserve">) организация кабинетов социальной реабилитации и </w:t>
      </w:r>
      <w:proofErr w:type="spellStart"/>
      <w:r w:rsidR="00EA1A5C" w:rsidRPr="006E7DF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A1A5C" w:rsidRPr="006E7DF1">
        <w:rPr>
          <w:rFonts w:ascii="Times New Roman" w:hAnsi="Times New Roman" w:cs="Times New Roman"/>
          <w:sz w:val="24"/>
          <w:szCs w:val="24"/>
        </w:rPr>
        <w:t xml:space="preserve"> «Тренировочная квартира», «Реабилитационная квартира»</w:t>
      </w:r>
      <w:r w:rsidRPr="006E7DF1">
        <w:rPr>
          <w:rFonts w:ascii="Times New Roman" w:hAnsi="Times New Roman" w:cs="Times New Roman"/>
          <w:sz w:val="24"/>
          <w:szCs w:val="24"/>
        </w:rPr>
        <w:t xml:space="preserve"> в учреждениях социального обслуживания населения автономного округа</w:t>
      </w:r>
      <w:r w:rsidR="00EA1A5C" w:rsidRPr="006E7DF1">
        <w:rPr>
          <w:rFonts w:ascii="Times New Roman" w:hAnsi="Times New Roman" w:cs="Times New Roman"/>
          <w:sz w:val="24"/>
          <w:szCs w:val="24"/>
        </w:rPr>
        <w:t>;</w:t>
      </w:r>
    </w:p>
    <w:p w:rsidR="00EA1A5C" w:rsidRPr="006E7DF1" w:rsidRDefault="00380134" w:rsidP="00EA1A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F1">
        <w:rPr>
          <w:rFonts w:ascii="Times New Roman" w:hAnsi="Times New Roman" w:cs="Times New Roman"/>
          <w:sz w:val="24"/>
          <w:szCs w:val="24"/>
        </w:rPr>
        <w:t>19</w:t>
      </w:r>
      <w:r w:rsidR="00EA1A5C" w:rsidRPr="006E7DF1">
        <w:rPr>
          <w:rFonts w:ascii="Times New Roman" w:hAnsi="Times New Roman" w:cs="Times New Roman"/>
          <w:sz w:val="24"/>
          <w:szCs w:val="24"/>
        </w:rPr>
        <w:t>) организация сопровождаемого проживания инвалидов, прошедших обучение в «Тренировочных квартирах», «Реабилитационных квартирах»</w:t>
      </w:r>
      <w:r w:rsidRPr="006E7DF1">
        <w:rPr>
          <w:rFonts w:ascii="Times New Roman" w:hAnsi="Times New Roman" w:cs="Times New Roman"/>
          <w:sz w:val="24"/>
          <w:szCs w:val="24"/>
        </w:rPr>
        <w:t xml:space="preserve"> учреждений социального обслуживания населения автономного округа</w:t>
      </w:r>
      <w:r w:rsidR="00EA1A5C" w:rsidRPr="006E7DF1">
        <w:rPr>
          <w:rFonts w:ascii="Times New Roman" w:hAnsi="Times New Roman" w:cs="Times New Roman"/>
          <w:sz w:val="24"/>
          <w:szCs w:val="24"/>
        </w:rPr>
        <w:t>.</w:t>
      </w:r>
    </w:p>
    <w:p w:rsidR="00723FEA" w:rsidRPr="006E7DF1" w:rsidRDefault="00723FEA" w:rsidP="00D72B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87D63" w:rsidRPr="006E7DF1" w:rsidRDefault="00887D63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313"/>
      <w:bookmarkEnd w:id="13"/>
      <w:r w:rsidRPr="006E7DF1">
        <w:rPr>
          <w:rFonts w:ascii="Times New Roman" w:hAnsi="Times New Roman" w:cs="Times New Roman"/>
          <w:b/>
          <w:sz w:val="24"/>
          <w:szCs w:val="24"/>
        </w:rPr>
        <w:t>V. Ресурсное обеспечение региональной программы</w:t>
      </w:r>
    </w:p>
    <w:p w:rsidR="00903E85" w:rsidRPr="006E7DF1" w:rsidRDefault="00903E85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212" w:rsidRPr="0070458E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8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в 2021 году составляет </w:t>
      </w:r>
      <w:r w:rsidR="00DA6A72">
        <w:rPr>
          <w:rFonts w:ascii="Times New Roman" w:hAnsi="Times New Roman" w:cs="Times New Roman"/>
          <w:sz w:val="24"/>
          <w:szCs w:val="24"/>
        </w:rPr>
        <w:t>44 253,33</w:t>
      </w:r>
      <w:r w:rsidRPr="0070458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01212" w:rsidRPr="00A60745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8E">
        <w:rPr>
          <w:rFonts w:ascii="Times New Roman" w:hAnsi="Times New Roman" w:cs="Times New Roman"/>
          <w:sz w:val="24"/>
          <w:szCs w:val="24"/>
        </w:rPr>
        <w:t>Объем средств федерального бюджета, предоставляемых на реализацию мероприятий в сфере деятельности Минтруда России (</w:t>
      </w:r>
      <w:r w:rsidRPr="00A60745">
        <w:rPr>
          <w:rFonts w:ascii="Times New Roman" w:hAnsi="Times New Roman" w:cs="Times New Roman"/>
          <w:sz w:val="24"/>
          <w:szCs w:val="24"/>
        </w:rPr>
        <w:t>прогноз), составляет 2 173,80 тыс. рублей;</w:t>
      </w:r>
    </w:p>
    <w:p w:rsidR="00A01212" w:rsidRPr="00A60745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45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предоставляемых на реализацию мероприятий в сфере деятельности Минздрава России (прогноз), составляет </w:t>
      </w:r>
      <w:r w:rsidR="00DA6A72" w:rsidRPr="00A60745">
        <w:rPr>
          <w:rFonts w:ascii="Times New Roman" w:hAnsi="Times New Roman" w:cs="Times New Roman"/>
          <w:sz w:val="24"/>
          <w:szCs w:val="24"/>
        </w:rPr>
        <w:t>1244,07</w:t>
      </w:r>
      <w:r w:rsidRPr="00A607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1212" w:rsidRPr="00A60745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45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предоставляемых на реализацию мероприятий в сфере деятельности </w:t>
      </w:r>
      <w:proofErr w:type="spellStart"/>
      <w:r w:rsidRPr="00A607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745">
        <w:rPr>
          <w:rFonts w:ascii="Times New Roman" w:hAnsi="Times New Roman" w:cs="Times New Roman"/>
          <w:sz w:val="24"/>
          <w:szCs w:val="24"/>
        </w:rPr>
        <w:t xml:space="preserve"> России (прогноз), составляет 3 615,09 тыс. рублей;</w:t>
      </w:r>
    </w:p>
    <w:p w:rsidR="00A01212" w:rsidRPr="0070458E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45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предоставляемых на реализацию мероприятий в сфере деятельности </w:t>
      </w:r>
      <w:proofErr w:type="spellStart"/>
      <w:r w:rsidRPr="00A607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60745">
        <w:rPr>
          <w:rFonts w:ascii="Times New Roman" w:hAnsi="Times New Roman" w:cs="Times New Roman"/>
          <w:sz w:val="24"/>
          <w:szCs w:val="24"/>
        </w:rPr>
        <w:t xml:space="preserve"> России (прогноз), составляет 1 895,27 тыс. рублей;</w:t>
      </w:r>
    </w:p>
    <w:p w:rsidR="00A01212" w:rsidRPr="0070458E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8E">
        <w:rPr>
          <w:rFonts w:ascii="Times New Roman" w:hAnsi="Times New Roman" w:cs="Times New Roman"/>
          <w:sz w:val="24"/>
          <w:szCs w:val="24"/>
        </w:rPr>
        <w:t>Объем средств федерального бюджета, предоставляемых на реализацию мероприятий в сфере деятельности Минкультуры России (прогноз), составляет 2 173,84 тыс. рублей;</w:t>
      </w:r>
    </w:p>
    <w:p w:rsidR="00A01212" w:rsidRPr="0070458E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8E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предоставляемых на реализацию мероприятий в сфере деятельности </w:t>
      </w:r>
      <w:proofErr w:type="spellStart"/>
      <w:r w:rsidRPr="0070458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70458E">
        <w:rPr>
          <w:rFonts w:ascii="Times New Roman" w:hAnsi="Times New Roman" w:cs="Times New Roman"/>
          <w:sz w:val="24"/>
          <w:szCs w:val="24"/>
        </w:rPr>
        <w:t xml:space="preserve"> России (прогноз), составляет 2 173,84 тыс. рублей;</w:t>
      </w:r>
    </w:p>
    <w:p w:rsidR="00A01212" w:rsidRPr="0070458E" w:rsidRDefault="00A01212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8E">
        <w:rPr>
          <w:rFonts w:ascii="Times New Roman" w:hAnsi="Times New Roman" w:cs="Times New Roman"/>
          <w:sz w:val="24"/>
          <w:szCs w:val="24"/>
        </w:rPr>
        <w:t>Объем средств бюджета Ханты – Мансийского автономного округа – Югры в 2020 году составляет 3</w:t>
      </w:r>
      <w:r w:rsidR="00DA6A72">
        <w:rPr>
          <w:rFonts w:ascii="Times New Roman" w:hAnsi="Times New Roman" w:cs="Times New Roman"/>
          <w:sz w:val="24"/>
          <w:szCs w:val="24"/>
        </w:rPr>
        <w:t>0 977,33</w:t>
      </w:r>
      <w:r w:rsidRPr="0070458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327E8" w:rsidRPr="0070458E" w:rsidRDefault="00A327E8" w:rsidP="00A01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8E">
        <w:rPr>
          <w:rFonts w:ascii="Times New Roman" w:hAnsi="Times New Roman" w:cs="Times New Roman"/>
          <w:sz w:val="24"/>
          <w:szCs w:val="24"/>
        </w:rPr>
        <w:t xml:space="preserve">Объем средств бюджетов муниципальных образований </w:t>
      </w:r>
      <w:r w:rsidR="002506CD" w:rsidRPr="0070458E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Pr="0070458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61B06" w:rsidRPr="0070458E">
        <w:rPr>
          <w:rFonts w:ascii="Times New Roman" w:hAnsi="Times New Roman" w:cs="Times New Roman"/>
          <w:sz w:val="24"/>
          <w:szCs w:val="24"/>
        </w:rPr>
        <w:t>0</w:t>
      </w:r>
      <w:r w:rsidRPr="007045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1B06" w:rsidRPr="0070458E">
        <w:rPr>
          <w:rFonts w:ascii="Times New Roman" w:hAnsi="Times New Roman" w:cs="Times New Roman"/>
          <w:sz w:val="24"/>
          <w:szCs w:val="24"/>
        </w:rPr>
        <w:t>;</w:t>
      </w:r>
    </w:p>
    <w:p w:rsidR="00A95196" w:rsidRPr="00BC11DC" w:rsidRDefault="00A327E8" w:rsidP="00F61B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8E">
        <w:rPr>
          <w:rFonts w:ascii="Times New Roman" w:hAnsi="Times New Roman" w:cs="Times New Roman"/>
          <w:sz w:val="24"/>
          <w:szCs w:val="24"/>
        </w:rPr>
        <w:t xml:space="preserve">Объем средств из внебюджетных источников составляет </w:t>
      </w:r>
      <w:r w:rsidR="00F61B06" w:rsidRPr="0070458E">
        <w:rPr>
          <w:rFonts w:ascii="Times New Roman" w:hAnsi="Times New Roman" w:cs="Times New Roman"/>
          <w:sz w:val="24"/>
          <w:szCs w:val="24"/>
        </w:rPr>
        <w:t>0</w:t>
      </w:r>
      <w:r w:rsidRPr="007045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1B06" w:rsidRPr="0070458E">
        <w:rPr>
          <w:rFonts w:ascii="Times New Roman" w:hAnsi="Times New Roman" w:cs="Times New Roman"/>
          <w:sz w:val="24"/>
          <w:szCs w:val="24"/>
        </w:rPr>
        <w:t>.</w:t>
      </w:r>
    </w:p>
    <w:p w:rsidR="006D5905" w:rsidRPr="00BC11DC" w:rsidRDefault="006D5905" w:rsidP="00D72BD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4" w:name="P315"/>
      <w:bookmarkEnd w:id="14"/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DC">
        <w:rPr>
          <w:rFonts w:ascii="Times New Roman" w:hAnsi="Times New Roman" w:cs="Times New Roman"/>
          <w:b/>
          <w:sz w:val="24"/>
          <w:szCs w:val="24"/>
        </w:rPr>
        <w:lastRenderedPageBreak/>
        <w:t>VI. Управление и контроль реализации региональной программы</w:t>
      </w:r>
    </w:p>
    <w:p w:rsidR="00887D63" w:rsidRPr="00BC11DC" w:rsidRDefault="00887D63" w:rsidP="00D72B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AF" w:rsidRPr="0033702D" w:rsidRDefault="00243D79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17"/>
      <w:bookmarkEnd w:id="15"/>
      <w:r w:rsidRPr="0033702D">
        <w:rPr>
          <w:rFonts w:ascii="Times New Roman" w:hAnsi="Times New Roman" w:cs="Times New Roman"/>
          <w:sz w:val="24"/>
          <w:szCs w:val="24"/>
        </w:rPr>
        <w:t>Решением</w:t>
      </w:r>
      <w:r w:rsidR="009506E0" w:rsidRPr="0033702D">
        <w:rPr>
          <w:rFonts w:ascii="Times New Roman" w:hAnsi="Times New Roman" w:cs="Times New Roman"/>
          <w:sz w:val="24"/>
          <w:szCs w:val="24"/>
        </w:rPr>
        <w:t xml:space="preserve"> заместителя Губернатора Ханты – Мансийского автономного округа – Югры</w:t>
      </w:r>
      <w:r w:rsidR="00DE7140" w:rsidRPr="0033702D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 w:rsidR="00854149" w:rsidRPr="0033702D">
        <w:rPr>
          <w:rFonts w:ascii="Times New Roman" w:hAnsi="Times New Roman" w:cs="Times New Roman"/>
          <w:sz w:val="24"/>
          <w:szCs w:val="24"/>
        </w:rPr>
        <w:t xml:space="preserve">вопросы социального развития и координирующего деятельность Департамента социального развития Ханты – Мансийского автономного округа – Югры, </w:t>
      </w:r>
      <w:r w:rsidR="0033702D" w:rsidRPr="0033702D">
        <w:rPr>
          <w:rFonts w:ascii="Times New Roman" w:hAnsi="Times New Roman" w:cs="Times New Roman"/>
          <w:sz w:val="24"/>
          <w:szCs w:val="24"/>
        </w:rPr>
        <w:t>с</w:t>
      </w:r>
      <w:r w:rsidRPr="0033702D">
        <w:rPr>
          <w:rFonts w:ascii="Times New Roman" w:hAnsi="Times New Roman" w:cs="Times New Roman"/>
          <w:sz w:val="24"/>
          <w:szCs w:val="24"/>
        </w:rPr>
        <w:t>формир</w:t>
      </w:r>
      <w:r w:rsidR="0033702D" w:rsidRPr="0033702D">
        <w:rPr>
          <w:rFonts w:ascii="Times New Roman" w:hAnsi="Times New Roman" w:cs="Times New Roman"/>
          <w:sz w:val="24"/>
          <w:szCs w:val="24"/>
        </w:rPr>
        <w:t xml:space="preserve">ован </w:t>
      </w:r>
      <w:r w:rsidR="00A80DAF" w:rsidRPr="0033702D">
        <w:rPr>
          <w:rFonts w:ascii="Times New Roman" w:hAnsi="Times New Roman" w:cs="Times New Roman"/>
          <w:sz w:val="24"/>
          <w:szCs w:val="24"/>
        </w:rPr>
        <w:t>координирующий рабочий орган</w:t>
      </w:r>
      <w:r w:rsidR="00DE7140" w:rsidRPr="0033702D">
        <w:rPr>
          <w:rFonts w:ascii="Times New Roman" w:hAnsi="Times New Roman" w:cs="Times New Roman"/>
          <w:sz w:val="24"/>
          <w:szCs w:val="24"/>
        </w:rPr>
        <w:t xml:space="preserve"> </w:t>
      </w:r>
      <w:r w:rsidR="00A80DAF" w:rsidRPr="0033702D">
        <w:rPr>
          <w:rFonts w:ascii="Times New Roman" w:hAnsi="Times New Roman" w:cs="Times New Roman"/>
          <w:sz w:val="24"/>
          <w:szCs w:val="24"/>
        </w:rPr>
        <w:t>д</w:t>
      </w:r>
      <w:r w:rsidR="00903E85" w:rsidRPr="0033702D">
        <w:rPr>
          <w:rFonts w:ascii="Times New Roman" w:hAnsi="Times New Roman" w:cs="Times New Roman"/>
          <w:sz w:val="24"/>
          <w:szCs w:val="24"/>
        </w:rPr>
        <w:t>ля обеспечения управления региональной программой, контроля и оценки е</w:t>
      </w:r>
      <w:r w:rsidR="003570BA" w:rsidRPr="0033702D">
        <w:rPr>
          <w:rFonts w:ascii="Times New Roman" w:hAnsi="Times New Roman" w:cs="Times New Roman"/>
          <w:sz w:val="24"/>
          <w:szCs w:val="24"/>
        </w:rPr>
        <w:t>ё</w:t>
      </w:r>
      <w:r w:rsidR="00903E85" w:rsidRPr="0033702D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A80DAF" w:rsidRPr="0033702D">
        <w:rPr>
          <w:rFonts w:ascii="Times New Roman" w:hAnsi="Times New Roman" w:cs="Times New Roman"/>
          <w:sz w:val="24"/>
          <w:szCs w:val="24"/>
        </w:rPr>
        <w:t>.</w:t>
      </w:r>
    </w:p>
    <w:p w:rsidR="00FF2303" w:rsidRPr="0033702D" w:rsidRDefault="00243D79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 xml:space="preserve">Ответственным исполнителем региональной программы </w:t>
      </w:r>
      <w:r w:rsidR="004755D7" w:rsidRPr="0033702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F2303" w:rsidRPr="0033702D">
        <w:rPr>
          <w:rFonts w:ascii="Times New Roman" w:hAnsi="Times New Roman" w:cs="Times New Roman"/>
          <w:sz w:val="24"/>
          <w:szCs w:val="24"/>
        </w:rPr>
        <w:t>Департамент социального развития Ханты – Мансийского автономного округа – Югры.</w:t>
      </w:r>
    </w:p>
    <w:p w:rsidR="002C555F" w:rsidRPr="0033702D" w:rsidRDefault="002C555F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Соисполнителями региональной программы являются:</w:t>
      </w:r>
    </w:p>
    <w:p w:rsidR="0051670C" w:rsidRPr="0033702D" w:rsidRDefault="0051670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Департамент здравоохранения Ханты-Мансийского автономного округа – Югры;</w:t>
      </w:r>
    </w:p>
    <w:p w:rsidR="0099382D" w:rsidRPr="0033702D" w:rsidRDefault="0099382D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Департамент информационных технологий Ханты-Мансийского автономного округа – Югры;</w:t>
      </w:r>
    </w:p>
    <w:p w:rsidR="0051670C" w:rsidRPr="0033702D" w:rsidRDefault="0051670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Департамент культуры Ханты-Мансийского автономного округа – Югры;</w:t>
      </w:r>
    </w:p>
    <w:p w:rsidR="0051670C" w:rsidRPr="0033702D" w:rsidRDefault="0051670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Департамент образования и молодёжной политики Ханты-Мансийского автономного округа – Югры;</w:t>
      </w:r>
    </w:p>
    <w:p w:rsidR="0051670C" w:rsidRPr="0033702D" w:rsidRDefault="0051670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Департамент труда и занятости населения Ханты-Мансийского автономного округа – Югры;</w:t>
      </w:r>
    </w:p>
    <w:p w:rsidR="0051670C" w:rsidRPr="0033702D" w:rsidRDefault="0051670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Департамент физической культуры и спорта Ханты-Мансийского автономного округа – Югры.</w:t>
      </w:r>
    </w:p>
    <w:p w:rsidR="00903E85" w:rsidRPr="0033702D" w:rsidRDefault="003E7148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 xml:space="preserve">Исполнительные органы государственной власти, </w:t>
      </w:r>
      <w:r w:rsidR="00903E85" w:rsidRPr="0033702D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7C4518" w:rsidRPr="0033702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903E85" w:rsidRPr="0033702D">
        <w:rPr>
          <w:rFonts w:ascii="Times New Roman" w:hAnsi="Times New Roman" w:cs="Times New Roman"/>
          <w:sz w:val="24"/>
          <w:szCs w:val="24"/>
        </w:rPr>
        <w:t>соисполнителями региональной программы, организуют исполнение мероприятий региональной программы, в установленные сроки предоставляют информацию об их исполнении ответственному исполнителю региональной программы, а также при необходимости выступают инициаторами корректировки программных мероприятий, источников и объ</w:t>
      </w:r>
      <w:r w:rsidR="00D16334" w:rsidRPr="0033702D">
        <w:rPr>
          <w:rFonts w:ascii="Times New Roman" w:hAnsi="Times New Roman" w:cs="Times New Roman"/>
          <w:sz w:val="24"/>
          <w:szCs w:val="24"/>
        </w:rPr>
        <w:t>ё</w:t>
      </w:r>
      <w:r w:rsidR="00903E85" w:rsidRPr="0033702D">
        <w:rPr>
          <w:rFonts w:ascii="Times New Roman" w:hAnsi="Times New Roman" w:cs="Times New Roman"/>
          <w:sz w:val="24"/>
          <w:szCs w:val="24"/>
        </w:rPr>
        <w:t>мов их финансирования (с уч</w:t>
      </w:r>
      <w:r w:rsidR="00D94389" w:rsidRPr="0033702D">
        <w:rPr>
          <w:rFonts w:ascii="Times New Roman" w:hAnsi="Times New Roman" w:cs="Times New Roman"/>
          <w:sz w:val="24"/>
          <w:szCs w:val="24"/>
        </w:rPr>
        <w:t>ё</w:t>
      </w:r>
      <w:r w:rsidR="00903E85" w:rsidRPr="0033702D">
        <w:rPr>
          <w:rFonts w:ascii="Times New Roman" w:hAnsi="Times New Roman" w:cs="Times New Roman"/>
          <w:sz w:val="24"/>
          <w:szCs w:val="24"/>
        </w:rPr>
        <w:t>том результатов оценки эффективности региональной программы).</w:t>
      </w:r>
    </w:p>
    <w:p w:rsidR="002F67C1" w:rsidRPr="0033702D" w:rsidRDefault="002A380B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2D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Ханты – Мансийского автономного округа – Югры, соисполнители региональной программы, формируют перечень организаций</w:t>
      </w:r>
      <w:r w:rsidR="00A86D55" w:rsidRPr="0033702D">
        <w:rPr>
          <w:rFonts w:ascii="Times New Roman" w:hAnsi="Times New Roman" w:cs="Times New Roman"/>
          <w:sz w:val="24"/>
          <w:szCs w:val="24"/>
        </w:rPr>
        <w:t xml:space="preserve">, участвующих в системе комплексной реабилитации и </w:t>
      </w:r>
      <w:proofErr w:type="spellStart"/>
      <w:r w:rsidR="00A86D55" w:rsidRPr="0033702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A86D55" w:rsidRPr="0033702D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детей-инвалидов.</w:t>
      </w:r>
    </w:p>
    <w:p w:rsidR="00E32169" w:rsidRPr="00984F87" w:rsidRDefault="00E32169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87">
        <w:rPr>
          <w:rFonts w:ascii="Times New Roman" w:hAnsi="Times New Roman" w:cs="Times New Roman"/>
          <w:sz w:val="24"/>
          <w:szCs w:val="24"/>
        </w:rPr>
        <w:t xml:space="preserve">Заказчиком работ по модернизации и эксплуатации системы электронного межведомственного взаимодействия исполнительных органов государственной власти автономного округа, организаций, участвующих в предоставлении реабилитационных и </w:t>
      </w:r>
      <w:proofErr w:type="spellStart"/>
      <w:r w:rsidRPr="00984F87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984F87">
        <w:rPr>
          <w:rFonts w:ascii="Times New Roman" w:hAnsi="Times New Roman" w:cs="Times New Roman"/>
          <w:sz w:val="24"/>
          <w:szCs w:val="24"/>
        </w:rPr>
        <w:t xml:space="preserve"> мероприятий инвалидам, позволяющей осуществить сбор, обработку, анализ информации о данных лицах, и содержащей, в том числе, сведения об оказываемых им реабилитационных услугах и </w:t>
      </w:r>
      <w:proofErr w:type="spellStart"/>
      <w:r w:rsidRPr="00984F87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984F87">
        <w:rPr>
          <w:rFonts w:ascii="Times New Roman" w:hAnsi="Times New Roman" w:cs="Times New Roman"/>
          <w:sz w:val="24"/>
          <w:szCs w:val="24"/>
        </w:rPr>
        <w:t xml:space="preserve"> мероприятиях является Департамент информационных технологий Ханты-Мансийского автономного округа – Югры.</w:t>
      </w:r>
    </w:p>
    <w:p w:rsidR="00F608FE" w:rsidRPr="00854676" w:rsidRDefault="00A6510C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6">
        <w:rPr>
          <w:rFonts w:ascii="Times New Roman" w:hAnsi="Times New Roman" w:cs="Times New Roman"/>
          <w:sz w:val="24"/>
          <w:szCs w:val="24"/>
        </w:rPr>
        <w:t>Популяризация и информационное сопровождение осуществля</w:t>
      </w:r>
      <w:r w:rsidR="00854676" w:rsidRPr="00854676">
        <w:rPr>
          <w:rFonts w:ascii="Times New Roman" w:hAnsi="Times New Roman" w:cs="Times New Roman"/>
          <w:sz w:val="24"/>
          <w:szCs w:val="24"/>
        </w:rPr>
        <w:t>е</w:t>
      </w:r>
      <w:r w:rsidRPr="00854676">
        <w:rPr>
          <w:rFonts w:ascii="Times New Roman" w:hAnsi="Times New Roman" w:cs="Times New Roman"/>
          <w:sz w:val="24"/>
          <w:szCs w:val="24"/>
        </w:rPr>
        <w:t>тся Департаментом общественных и внешних связей Ханты – Мансийского автономного округа – Югры.</w:t>
      </w:r>
    </w:p>
    <w:p w:rsidR="00D16334" w:rsidRPr="00BC11DC" w:rsidRDefault="00D16334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6">
        <w:rPr>
          <w:rFonts w:ascii="Times New Roman" w:hAnsi="Times New Roman" w:cs="Times New Roman"/>
          <w:sz w:val="24"/>
          <w:szCs w:val="24"/>
        </w:rPr>
        <w:t>При реализации мероприятий региональной программы соисполнители руководствуются Федеральным законом от 05.04.2013 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903E85" w:rsidRPr="00BC11DC" w:rsidRDefault="00903E85" w:rsidP="00D72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DC">
        <w:rPr>
          <w:rFonts w:ascii="Times New Roman" w:hAnsi="Times New Roman" w:cs="Times New Roman"/>
          <w:b/>
          <w:sz w:val="24"/>
          <w:szCs w:val="24"/>
        </w:rPr>
        <w:t>VII. Оценка эффективности реализации региональной программы</w:t>
      </w:r>
    </w:p>
    <w:p w:rsidR="00110206" w:rsidRPr="00BC11DC" w:rsidRDefault="00110206" w:rsidP="00D72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C8" w:rsidRPr="00B95CAA" w:rsidRDefault="00BB08D5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CAA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ожидаются позитивные изменения значений показателей социально-экономического развития в Ханты-Мансийском автономном округе – Югра, характеризующих положение инвалидов, уровень и качество их жизни, повышение </w:t>
      </w:r>
      <w:r w:rsidRPr="00B95CAA">
        <w:rPr>
          <w:rFonts w:ascii="Times New Roman" w:hAnsi="Times New Roman" w:cs="Times New Roman"/>
          <w:sz w:val="24"/>
          <w:szCs w:val="24"/>
        </w:rPr>
        <w:lastRenderedPageBreak/>
        <w:t>мобильности, трудовой занятости инвалидов</w:t>
      </w:r>
      <w:r w:rsidR="00302BC8" w:rsidRPr="00B95CAA">
        <w:rPr>
          <w:rFonts w:ascii="Times New Roman" w:hAnsi="Times New Roman" w:cs="Times New Roman"/>
          <w:sz w:val="24"/>
          <w:szCs w:val="24"/>
        </w:rPr>
        <w:t>.</w:t>
      </w:r>
    </w:p>
    <w:p w:rsidR="00BB08D5" w:rsidRPr="00B95CAA" w:rsidRDefault="00BB08D5" w:rsidP="00D72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CAA">
        <w:rPr>
          <w:rFonts w:ascii="Times New Roman" w:hAnsi="Times New Roman" w:cs="Times New Roman"/>
          <w:sz w:val="24"/>
          <w:szCs w:val="24"/>
        </w:rPr>
        <w:t xml:space="preserve">Социальная эффективность </w:t>
      </w:r>
      <w:r w:rsidR="00223BC4" w:rsidRPr="00B95CAA">
        <w:rPr>
          <w:rFonts w:ascii="Times New Roman" w:hAnsi="Times New Roman" w:cs="Times New Roman"/>
          <w:sz w:val="24"/>
          <w:szCs w:val="24"/>
        </w:rPr>
        <w:t>прогр</w:t>
      </w:r>
      <w:r w:rsidR="004C3E3E" w:rsidRPr="00B95CAA">
        <w:rPr>
          <w:rFonts w:ascii="Times New Roman" w:hAnsi="Times New Roman" w:cs="Times New Roman"/>
          <w:sz w:val="24"/>
          <w:szCs w:val="24"/>
        </w:rPr>
        <w:t>а</w:t>
      </w:r>
      <w:r w:rsidR="00223BC4" w:rsidRPr="00B95CAA">
        <w:rPr>
          <w:rFonts w:ascii="Times New Roman" w:hAnsi="Times New Roman" w:cs="Times New Roman"/>
          <w:sz w:val="24"/>
          <w:szCs w:val="24"/>
        </w:rPr>
        <w:t>ммы</w:t>
      </w:r>
      <w:r w:rsidRPr="00B95CAA">
        <w:rPr>
          <w:rFonts w:ascii="Times New Roman" w:hAnsi="Times New Roman" w:cs="Times New Roman"/>
          <w:sz w:val="24"/>
          <w:szCs w:val="24"/>
        </w:rPr>
        <w:t xml:space="preserve"> будет выражаться в снижении социальной напряж</w:t>
      </w:r>
      <w:r w:rsidR="006A3E88" w:rsidRPr="00B95CAA">
        <w:rPr>
          <w:rFonts w:ascii="Times New Roman" w:hAnsi="Times New Roman" w:cs="Times New Roman"/>
          <w:sz w:val="24"/>
          <w:szCs w:val="24"/>
        </w:rPr>
        <w:t>ё</w:t>
      </w:r>
      <w:r w:rsidRPr="00B95CAA">
        <w:rPr>
          <w:rFonts w:ascii="Times New Roman" w:hAnsi="Times New Roman" w:cs="Times New Roman"/>
          <w:sz w:val="24"/>
          <w:szCs w:val="24"/>
        </w:rPr>
        <w:t>нности в обществе за сч</w:t>
      </w:r>
      <w:r w:rsidR="00302BC8" w:rsidRPr="00B95CAA">
        <w:rPr>
          <w:rFonts w:ascii="Times New Roman" w:hAnsi="Times New Roman" w:cs="Times New Roman"/>
          <w:sz w:val="24"/>
          <w:szCs w:val="24"/>
        </w:rPr>
        <w:t>ё</w:t>
      </w:r>
      <w:r w:rsidRPr="00B95CAA">
        <w:rPr>
          <w:rFonts w:ascii="Times New Roman" w:hAnsi="Times New Roman" w:cs="Times New Roman"/>
          <w:sz w:val="24"/>
          <w:szCs w:val="24"/>
        </w:rPr>
        <w:t>т</w:t>
      </w:r>
      <w:r w:rsidR="00302BC8" w:rsidRPr="00B95CAA">
        <w:rPr>
          <w:rFonts w:ascii="Times New Roman" w:hAnsi="Times New Roman" w:cs="Times New Roman"/>
          <w:sz w:val="24"/>
          <w:szCs w:val="24"/>
        </w:rPr>
        <w:t xml:space="preserve"> </w:t>
      </w:r>
      <w:r w:rsidRPr="00B95CAA">
        <w:rPr>
          <w:rFonts w:ascii="Times New Roman" w:hAnsi="Times New Roman" w:cs="Times New Roman"/>
          <w:sz w:val="24"/>
          <w:szCs w:val="24"/>
        </w:rPr>
        <w:t>преодоления социальной изоляции и включения инвалидов и других маломобильных групп населения в жизнь общества, в том числе в совместные с другими гражданами мероприятия (в том числе дос</w:t>
      </w:r>
      <w:r w:rsidR="00302BC8" w:rsidRPr="00B95CAA">
        <w:rPr>
          <w:rFonts w:ascii="Times New Roman" w:hAnsi="Times New Roman" w:cs="Times New Roman"/>
          <w:sz w:val="24"/>
          <w:szCs w:val="24"/>
        </w:rPr>
        <w:t xml:space="preserve">уговые, культурные, спортивные), </w:t>
      </w:r>
      <w:r w:rsidRPr="00B95CAA">
        <w:rPr>
          <w:rFonts w:ascii="Times New Roman" w:hAnsi="Times New Roman" w:cs="Times New Roman"/>
          <w:sz w:val="24"/>
          <w:szCs w:val="24"/>
        </w:rPr>
        <w:t>информационных кампаний и акций средств массовой информации по освещению проблем инвалидов для гр</w:t>
      </w:r>
      <w:r w:rsidR="000051BE" w:rsidRPr="00B95CAA">
        <w:rPr>
          <w:rFonts w:ascii="Times New Roman" w:hAnsi="Times New Roman" w:cs="Times New Roman"/>
          <w:sz w:val="24"/>
          <w:szCs w:val="24"/>
        </w:rPr>
        <w:t xml:space="preserve">аждан, не являющихся инвалидами, </w:t>
      </w:r>
      <w:r w:rsidRPr="00B95CAA">
        <w:rPr>
          <w:rFonts w:ascii="Times New Roman" w:hAnsi="Times New Roman" w:cs="Times New Roman"/>
          <w:sz w:val="24"/>
          <w:szCs w:val="24"/>
        </w:rPr>
        <w:t>повышения доступности и качества реаби</w:t>
      </w:r>
      <w:r w:rsidR="000051BE" w:rsidRPr="00B95CAA">
        <w:rPr>
          <w:rFonts w:ascii="Times New Roman" w:hAnsi="Times New Roman" w:cs="Times New Roman"/>
          <w:sz w:val="24"/>
          <w:szCs w:val="24"/>
        </w:rPr>
        <w:t xml:space="preserve">литационных услуг для инвалидов, </w:t>
      </w:r>
      <w:r w:rsidRPr="00B95CAA">
        <w:rPr>
          <w:rFonts w:ascii="Times New Roman" w:hAnsi="Times New Roman" w:cs="Times New Roman"/>
          <w:sz w:val="24"/>
          <w:szCs w:val="24"/>
        </w:rPr>
        <w:t>повышения квалификации специалистов, занятых в системе реабилитации и социальной интеграции инвалидов.</w:t>
      </w:r>
    </w:p>
    <w:p w:rsidR="00F61B06" w:rsidRPr="00B95CAA" w:rsidRDefault="00F61B06" w:rsidP="00F61B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CAA">
        <w:rPr>
          <w:rFonts w:ascii="Times New Roman" w:hAnsi="Times New Roman" w:cs="Times New Roman"/>
          <w:sz w:val="24"/>
          <w:szCs w:val="24"/>
        </w:rPr>
        <w:t xml:space="preserve">В результате реализации региональной программы определятся основные векторы развития региональной системы социальной реабилитации и </w:t>
      </w:r>
      <w:proofErr w:type="spellStart"/>
      <w:r w:rsidRPr="00B95CA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95CAA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обеспечивающей на территории автономного округа доступность социальных и реабилитационных услуг для инвалидов с учетом их потребностей, категории инвалидности и реабилитационного потенциала, а также:</w:t>
      </w:r>
    </w:p>
    <w:p w:rsidR="00F61B06" w:rsidRPr="00B95CAA" w:rsidRDefault="00F61B06" w:rsidP="00F61B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CAA">
        <w:rPr>
          <w:rFonts w:ascii="Times New Roman" w:hAnsi="Times New Roman" w:cs="Times New Roman"/>
          <w:sz w:val="24"/>
          <w:szCs w:val="24"/>
        </w:rPr>
        <w:t>повысится уровень доступности социально-реабилитационных услуг (</w:t>
      </w:r>
      <w:proofErr w:type="spellStart"/>
      <w:r w:rsidRPr="00B95CAA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B95CAA">
        <w:rPr>
          <w:rFonts w:ascii="Times New Roman" w:hAnsi="Times New Roman" w:cs="Times New Roman"/>
          <w:sz w:val="24"/>
          <w:szCs w:val="24"/>
        </w:rPr>
        <w:t>) для инвалидов, имеющих различные степени ограничений жизнедеятельности;</w:t>
      </w:r>
    </w:p>
    <w:p w:rsidR="00F61B06" w:rsidRPr="00B95CAA" w:rsidRDefault="00F61B06" w:rsidP="00F61B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CAA">
        <w:rPr>
          <w:rFonts w:ascii="Times New Roman" w:hAnsi="Times New Roman" w:cs="Times New Roman"/>
          <w:sz w:val="24"/>
          <w:szCs w:val="24"/>
        </w:rPr>
        <w:t xml:space="preserve">увеличится доля инвалидов трудоспособного возраста, получивших услуги по социальной реабилитации и </w:t>
      </w:r>
      <w:proofErr w:type="spellStart"/>
      <w:r w:rsidRPr="00B95CA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95CA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потребностями и личностным реабилитационным потенциалом;</w:t>
      </w:r>
    </w:p>
    <w:p w:rsidR="00F61B06" w:rsidRPr="00B95CAA" w:rsidRDefault="00F61B06" w:rsidP="00F61B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CAA">
        <w:rPr>
          <w:rFonts w:ascii="Times New Roman" w:hAnsi="Times New Roman" w:cs="Times New Roman"/>
          <w:sz w:val="24"/>
          <w:szCs w:val="24"/>
        </w:rPr>
        <w:t xml:space="preserve">будут внедрены критерии и показатели оценивания результативности социальной реабилитации и </w:t>
      </w:r>
      <w:proofErr w:type="spellStart"/>
      <w:r w:rsidRPr="00B95CA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95CAA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F61B06" w:rsidRPr="00B95CAA" w:rsidRDefault="00F61B06" w:rsidP="00F61B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CAA">
        <w:rPr>
          <w:rFonts w:ascii="Times New Roman" w:hAnsi="Times New Roman" w:cs="Times New Roman"/>
          <w:sz w:val="24"/>
          <w:szCs w:val="24"/>
        </w:rPr>
        <w:t>повысится уровень удовлетворенности инвалидов качеством и результативностью оказания социальных и реабилитационных (</w:t>
      </w:r>
      <w:proofErr w:type="spellStart"/>
      <w:r w:rsidRPr="00B95CAA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B95CAA">
        <w:rPr>
          <w:rFonts w:ascii="Times New Roman" w:hAnsi="Times New Roman" w:cs="Times New Roman"/>
          <w:sz w:val="24"/>
          <w:szCs w:val="24"/>
        </w:rPr>
        <w:t>) услуг.</w:t>
      </w:r>
    </w:p>
    <w:p w:rsidR="00B95CAA" w:rsidRPr="00F61B06" w:rsidRDefault="00B95CAA" w:rsidP="00F61B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F1BB0" w:rsidRDefault="008F1BB0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F1BB0" w:rsidRDefault="008F1BB0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F1BB0" w:rsidRDefault="008F1BB0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F1BB0" w:rsidRDefault="008F1BB0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F1BB0" w:rsidRDefault="008F1BB0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B06" w:rsidRDefault="00F61B06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A5075" w:rsidRDefault="00BA5075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A5075" w:rsidRDefault="00BA5075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458E" w:rsidRDefault="0070458E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A5075" w:rsidRDefault="00BA5075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A1A5C" w:rsidRPr="00BC11DC" w:rsidRDefault="00EA1A5C" w:rsidP="00EA1A5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lastRenderedPageBreak/>
        <w:t>Приложение № 1</w:t>
      </w:r>
    </w:p>
    <w:p w:rsidR="00EA1A5C" w:rsidRPr="00BC11DC" w:rsidRDefault="00EA1A5C" w:rsidP="00EA1A5C">
      <w:pPr>
        <w:pStyle w:val="ConsPlusNormal"/>
        <w:jc w:val="right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t xml:space="preserve">к </w:t>
      </w:r>
      <w:r w:rsidR="00EB32FD">
        <w:rPr>
          <w:rFonts w:ascii="Times New Roman" w:hAnsi="Times New Roman" w:cs="Times New Roman"/>
        </w:rPr>
        <w:t>проекту</w:t>
      </w:r>
      <w:r w:rsidRPr="00BC11DC">
        <w:rPr>
          <w:rFonts w:ascii="Times New Roman" w:hAnsi="Times New Roman" w:cs="Times New Roman"/>
        </w:rPr>
        <w:t xml:space="preserve"> региональной программы</w:t>
      </w:r>
    </w:p>
    <w:p w:rsidR="00EB32FD" w:rsidRPr="00BC11DC" w:rsidRDefault="00EB32FD" w:rsidP="00EB32FD">
      <w:pPr>
        <w:pStyle w:val="ConsPlusNormal"/>
        <w:jc w:val="center"/>
        <w:rPr>
          <w:rFonts w:ascii="Times New Roman" w:hAnsi="Times New Roman" w:cs="Times New Roman"/>
        </w:rPr>
      </w:pPr>
      <w:bookmarkStart w:id="16" w:name="P326"/>
      <w:bookmarkEnd w:id="16"/>
      <w:r w:rsidRPr="00BC11DC">
        <w:rPr>
          <w:rFonts w:ascii="Times New Roman" w:hAnsi="Times New Roman" w:cs="Times New Roman"/>
        </w:rPr>
        <w:t>Сведения о целевых показателях (индикаторах)</w:t>
      </w:r>
    </w:p>
    <w:p w:rsidR="00EB32FD" w:rsidRPr="00BC11DC" w:rsidRDefault="00EB32FD" w:rsidP="00EB32FD">
      <w:pPr>
        <w:pStyle w:val="ConsPlusNormal"/>
        <w:jc w:val="center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t>региональной программы</w:t>
      </w:r>
    </w:p>
    <w:p w:rsidR="00EB32FD" w:rsidRPr="00BC11DC" w:rsidRDefault="00EB32FD" w:rsidP="00EB32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499"/>
        <w:gridCol w:w="1134"/>
        <w:gridCol w:w="1559"/>
        <w:gridCol w:w="1587"/>
      </w:tblGrid>
      <w:tr w:rsidR="00AD0B30" w:rsidRPr="00BC11DC" w:rsidTr="00373DB7">
        <w:trPr>
          <w:trHeight w:val="3036"/>
        </w:trPr>
        <w:tc>
          <w:tcPr>
            <w:tcW w:w="2551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Задачи региональной программы</w:t>
            </w:r>
          </w:p>
        </w:tc>
        <w:tc>
          <w:tcPr>
            <w:tcW w:w="5499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Целевые показатели (индикаторы) региональной программы</w:t>
            </w:r>
          </w:p>
        </w:tc>
        <w:tc>
          <w:tcPr>
            <w:tcW w:w="1134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1559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Фактическое значение целевого показателя (индикатора) региональной программы на момент разработки региональной программы</w:t>
            </w:r>
          </w:p>
          <w:p w:rsidR="00AD0B30" w:rsidRPr="00BC11DC" w:rsidRDefault="00AD0B30" w:rsidP="00D90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(20</w:t>
            </w:r>
            <w:r w:rsidR="00D9080F">
              <w:rPr>
                <w:rFonts w:ascii="Times New Roman" w:hAnsi="Times New Roman" w:cs="Times New Roman"/>
              </w:rPr>
              <w:t>20</w:t>
            </w:r>
            <w:r w:rsidRPr="00BC11DC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87" w:type="dxa"/>
          </w:tcPr>
          <w:p w:rsidR="00AD0B30" w:rsidRPr="00BC11DC" w:rsidRDefault="00AD0B30" w:rsidP="00EB32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 xml:space="preserve">Изменение значения целевого показателя (индикатора) региональной программы </w:t>
            </w:r>
            <w:r>
              <w:rPr>
                <w:rFonts w:ascii="Times New Roman" w:hAnsi="Times New Roman" w:cs="Times New Roman"/>
              </w:rPr>
              <w:t>в 202</w:t>
            </w:r>
            <w:r w:rsidR="00D90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  <w:p w:rsidR="00AD0B30" w:rsidRPr="00BC11DC" w:rsidRDefault="00AD0B30" w:rsidP="00EB32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(в процентах)</w:t>
            </w:r>
          </w:p>
        </w:tc>
      </w:tr>
      <w:tr w:rsidR="00AD0B30" w:rsidRPr="00BC11DC" w:rsidTr="00373DB7">
        <w:tc>
          <w:tcPr>
            <w:tcW w:w="2551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AD0B30" w:rsidRPr="00BC11DC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32FD" w:rsidRPr="00BC11DC" w:rsidTr="00B542EB">
        <w:trPr>
          <w:trHeight w:val="359"/>
        </w:trPr>
        <w:tc>
          <w:tcPr>
            <w:tcW w:w="12330" w:type="dxa"/>
            <w:gridSpan w:val="5"/>
          </w:tcPr>
          <w:p w:rsidR="00EB32FD" w:rsidRPr="00BC11DC" w:rsidRDefault="00EB32FD" w:rsidP="00B542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>I. Первоочередные задачи региональной программы:</w:t>
            </w:r>
          </w:p>
        </w:tc>
      </w:tr>
      <w:tr w:rsidR="00AD0B30" w:rsidRPr="00BC11DC" w:rsidTr="00373DB7">
        <w:tc>
          <w:tcPr>
            <w:tcW w:w="2551" w:type="dxa"/>
            <w:vMerge w:val="restart"/>
          </w:tcPr>
          <w:p w:rsidR="00AD0B30" w:rsidRPr="00BC11DC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 xml:space="preserve">1.1. Определение потребности инвалидов, в том числе детей-инвалидов, в реабилитационных 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услугах, услугах ранней помощи в автономном округе</w:t>
            </w:r>
          </w:p>
        </w:tc>
        <w:tc>
          <w:tcPr>
            <w:tcW w:w="5499" w:type="dxa"/>
          </w:tcPr>
          <w:p w:rsidR="00AD0B30" w:rsidRPr="0070458E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1.1.1. Доля инвалидов, в отношении которых осуществлялись мероприятия по реабилитации и (или) </w:t>
            </w:r>
            <w:proofErr w:type="spellStart"/>
            <w:r w:rsidRPr="0070458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0458E">
              <w:rPr>
                <w:rFonts w:ascii="Times New Roman" w:hAnsi="Times New Roman" w:cs="Times New Roman"/>
              </w:rPr>
              <w:t xml:space="preserve">, в общей численности инвалидов автономного округа, имеющих такие рекомендации в индивидуальной программе реабилитации или </w:t>
            </w:r>
            <w:proofErr w:type="spellStart"/>
            <w:r w:rsidRPr="0070458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0458E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D0B30" w:rsidRPr="0070458E" w:rsidRDefault="00AD0B30" w:rsidP="00D90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</w:t>
            </w:r>
            <w:r w:rsidR="00D9080F" w:rsidRPr="0070458E">
              <w:rPr>
                <w:rFonts w:ascii="Times New Roman" w:hAnsi="Times New Roman" w:cs="Times New Roman"/>
              </w:rPr>
              <w:t>8</w:t>
            </w:r>
            <w:r w:rsidRPr="0070458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87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98,5</w:t>
            </w:r>
          </w:p>
        </w:tc>
      </w:tr>
      <w:tr w:rsidR="00AD0B30" w:rsidRPr="00BC11DC" w:rsidTr="00373DB7">
        <w:tc>
          <w:tcPr>
            <w:tcW w:w="2551" w:type="dxa"/>
            <w:vMerge/>
          </w:tcPr>
          <w:p w:rsidR="00AD0B30" w:rsidRPr="00BC11DC" w:rsidRDefault="00AD0B30" w:rsidP="00B5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D0B30" w:rsidRPr="0070458E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1.1.2. Доля инвалидов, в отношении которых осуществлялись мероприятия по реабилитации и (или) </w:t>
            </w:r>
            <w:proofErr w:type="spellStart"/>
            <w:r w:rsidRPr="0070458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0458E">
              <w:rPr>
                <w:rFonts w:ascii="Times New Roman" w:hAnsi="Times New Roman" w:cs="Times New Roman"/>
              </w:rPr>
              <w:t xml:space="preserve">, в общей численности инвалидов автономного округа, имеющих такие рекомендации в индивидуальной программе реабилитации или </w:t>
            </w:r>
            <w:proofErr w:type="spellStart"/>
            <w:r w:rsidRPr="0070458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0458E">
              <w:rPr>
                <w:rFonts w:ascii="Times New Roman" w:hAnsi="Times New Roman" w:cs="Times New Roman"/>
              </w:rPr>
              <w:t xml:space="preserve"> (дети)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100</w:t>
            </w:r>
          </w:p>
        </w:tc>
      </w:tr>
      <w:tr w:rsidR="00AD0B30" w:rsidRPr="00BC11DC" w:rsidTr="00373DB7">
        <w:tc>
          <w:tcPr>
            <w:tcW w:w="2551" w:type="dxa"/>
            <w:vMerge/>
          </w:tcPr>
          <w:p w:rsidR="00AD0B30" w:rsidRPr="00BC11DC" w:rsidRDefault="00AD0B30" w:rsidP="00B5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D0B30" w:rsidRPr="0070458E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1.1.3. Доля детей целевой группы, получивших услуги ранней помощи, в общем количестве детей автономного </w:t>
            </w:r>
            <w:r w:rsidRPr="0070458E">
              <w:rPr>
                <w:rFonts w:ascii="Times New Roman" w:hAnsi="Times New Roman" w:cs="Times New Roman"/>
              </w:rPr>
              <w:lastRenderedPageBreak/>
              <w:t>округа, нуждающихся в получении таких услуг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59" w:type="dxa"/>
          </w:tcPr>
          <w:p w:rsidR="00AD0B30" w:rsidRPr="0070458E" w:rsidRDefault="00AD0B30" w:rsidP="00D90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</w:t>
            </w:r>
            <w:r w:rsidR="00D9080F" w:rsidRPr="0070458E">
              <w:rPr>
                <w:rFonts w:ascii="Times New Roman" w:hAnsi="Times New Roman" w:cs="Times New Roman"/>
              </w:rPr>
              <w:t>4</w:t>
            </w:r>
            <w:r w:rsidRPr="0070458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87" w:type="dxa"/>
          </w:tcPr>
          <w:p w:rsidR="00AD0B30" w:rsidRPr="0070458E" w:rsidRDefault="00AD0B30" w:rsidP="00D90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94,</w:t>
            </w:r>
            <w:r w:rsidR="00D9080F" w:rsidRPr="0070458E">
              <w:rPr>
                <w:rFonts w:ascii="Times New Roman" w:hAnsi="Times New Roman" w:cs="Times New Roman"/>
              </w:rPr>
              <w:t>8</w:t>
            </w:r>
          </w:p>
        </w:tc>
      </w:tr>
      <w:tr w:rsidR="00D64B1A" w:rsidRPr="00BC11DC" w:rsidTr="00A01212">
        <w:trPr>
          <w:trHeight w:val="2530"/>
        </w:trPr>
        <w:tc>
          <w:tcPr>
            <w:tcW w:w="2551" w:type="dxa"/>
          </w:tcPr>
          <w:p w:rsidR="00D64B1A" w:rsidRPr="00BC11DC" w:rsidRDefault="00D64B1A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lastRenderedPageBreak/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 автономном округе</w:t>
            </w:r>
          </w:p>
        </w:tc>
        <w:tc>
          <w:tcPr>
            <w:tcW w:w="5499" w:type="dxa"/>
          </w:tcPr>
          <w:p w:rsidR="00D64B1A" w:rsidRPr="0070458E" w:rsidRDefault="00D64B1A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1.2.1. Доля занятых инвалидов трудоспособного возраста в общей численности инвалидов трудоспособного возраста автономного округа</w:t>
            </w:r>
          </w:p>
          <w:p w:rsidR="00D64B1A" w:rsidRPr="0070458E" w:rsidRDefault="00D64B1A" w:rsidP="00D9080F">
            <w:pPr>
              <w:pStyle w:val="ConsPlusNormal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64B1A" w:rsidRPr="0070458E" w:rsidRDefault="00D64B1A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%</w:t>
            </w:r>
          </w:p>
          <w:p w:rsidR="00D64B1A" w:rsidRPr="0070458E" w:rsidRDefault="00D64B1A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4B1A" w:rsidRPr="0070458E" w:rsidRDefault="00D64B1A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87" w:type="dxa"/>
          </w:tcPr>
          <w:p w:rsidR="00D64B1A" w:rsidRPr="0070458E" w:rsidRDefault="00D64B1A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35</w:t>
            </w:r>
          </w:p>
        </w:tc>
      </w:tr>
      <w:tr w:rsidR="00AD0B30" w:rsidRPr="00BC11DC" w:rsidTr="00373DB7">
        <w:tc>
          <w:tcPr>
            <w:tcW w:w="2551" w:type="dxa"/>
          </w:tcPr>
          <w:p w:rsidR="00AD0B30" w:rsidRPr="00BC11DC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 xml:space="preserve">1.3.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инвалидов, в том числе детей-инвалидов, а также ранней помощи в автономном округе</w:t>
            </w:r>
          </w:p>
        </w:tc>
        <w:tc>
          <w:tcPr>
            <w:tcW w:w="5499" w:type="dxa"/>
          </w:tcPr>
          <w:p w:rsidR="00AD0B30" w:rsidRPr="0070458E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1.3.1. Доля реабилитационных организаций, подлежащих включению в систему комплексной реабилитации и </w:t>
            </w:r>
            <w:proofErr w:type="spellStart"/>
            <w:r w:rsidRPr="0070458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0458E">
              <w:rPr>
                <w:rFonts w:ascii="Times New Roman" w:hAnsi="Times New Roman" w:cs="Times New Roman"/>
              </w:rPr>
              <w:t xml:space="preserve"> инвалидов, в том числе детей-инвалидов, автономного округа, в общем числе реабилитационных организаций, расположенных на территории автономного округа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D0B30" w:rsidRPr="0070458E" w:rsidRDefault="00D9080F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7" w:type="dxa"/>
          </w:tcPr>
          <w:p w:rsidR="00AD0B30" w:rsidRPr="0070458E" w:rsidRDefault="00D9080F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70</w:t>
            </w:r>
          </w:p>
        </w:tc>
      </w:tr>
      <w:tr w:rsidR="00AD0B30" w:rsidRPr="00BC11DC" w:rsidTr="00373DB7">
        <w:tc>
          <w:tcPr>
            <w:tcW w:w="2551" w:type="dxa"/>
            <w:vMerge w:val="restart"/>
          </w:tcPr>
          <w:p w:rsidR="00AD0B30" w:rsidRPr="00BC11DC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BC11DC">
              <w:rPr>
                <w:rFonts w:ascii="Times New Roman" w:hAnsi="Times New Roman" w:cs="Times New Roman"/>
              </w:rPr>
              <w:t xml:space="preserve">1.4. Формирование условий для развития системы комплексной реабилитации и </w:t>
            </w:r>
            <w:proofErr w:type="spellStart"/>
            <w:r w:rsidRPr="00BC11D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C11DC">
              <w:rPr>
                <w:rFonts w:ascii="Times New Roman" w:hAnsi="Times New Roman" w:cs="Times New Roman"/>
              </w:rPr>
              <w:t xml:space="preserve"> инвалидов (детей-инвалидов), в том числе ранней помощи и сопровождаемому проживанию инвалидов, в Ханты-Мансийском </w:t>
            </w:r>
            <w:r w:rsidRPr="00BC11DC">
              <w:rPr>
                <w:rFonts w:ascii="Times New Roman" w:hAnsi="Times New Roman" w:cs="Times New Roman"/>
              </w:rPr>
              <w:lastRenderedPageBreak/>
              <w:t>автономном округе – Югре</w:t>
            </w:r>
          </w:p>
        </w:tc>
        <w:tc>
          <w:tcPr>
            <w:tcW w:w="5499" w:type="dxa"/>
          </w:tcPr>
          <w:p w:rsidR="00AD0B30" w:rsidRPr="0070458E" w:rsidRDefault="00AD0B30" w:rsidP="00B54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lastRenderedPageBreak/>
              <w:t>1.4.1. Доля семей автономного округа, включенных в программы ранней помощи, удовлетворенных качеством услуг ранней помощи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100</w:t>
            </w:r>
          </w:p>
        </w:tc>
      </w:tr>
      <w:tr w:rsidR="00AD0B30" w:rsidRPr="00BC11DC" w:rsidTr="00373DB7">
        <w:tc>
          <w:tcPr>
            <w:tcW w:w="2551" w:type="dxa"/>
            <w:vMerge/>
          </w:tcPr>
          <w:p w:rsidR="00AD0B30" w:rsidRPr="00BC11DC" w:rsidRDefault="00AD0B30" w:rsidP="00B5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D0B30" w:rsidRPr="0070458E" w:rsidRDefault="00AD0B30" w:rsidP="00B54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1.4.2. Доля специалистов автономного округа, обеспечивающих оказание реабилитационных и (или) </w:t>
            </w:r>
            <w:proofErr w:type="spellStart"/>
            <w:r w:rsidRPr="0070458E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70458E">
              <w:rPr>
                <w:rFonts w:ascii="Times New Roman" w:hAnsi="Times New Roman" w:cs="Times New Roman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70458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0458E">
              <w:rPr>
                <w:rFonts w:ascii="Times New Roman" w:hAnsi="Times New Roman" w:cs="Times New Roman"/>
              </w:rPr>
              <w:t xml:space="preserve"> </w:t>
            </w:r>
            <w:r w:rsidRPr="0070458E">
              <w:rPr>
                <w:rFonts w:ascii="Times New Roman" w:hAnsi="Times New Roman" w:cs="Times New Roman"/>
              </w:rPr>
              <w:lastRenderedPageBreak/>
              <w:t>инвалидов, в общей численности таких специалистов в автономном округе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59" w:type="dxa"/>
          </w:tcPr>
          <w:p w:rsidR="00AD0B30" w:rsidRPr="0070458E" w:rsidRDefault="00D9080F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87" w:type="dxa"/>
          </w:tcPr>
          <w:p w:rsidR="00AD0B30" w:rsidRPr="0070458E" w:rsidRDefault="00D9080F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96</w:t>
            </w:r>
          </w:p>
        </w:tc>
      </w:tr>
      <w:tr w:rsidR="00AD0B30" w:rsidRPr="00BC11DC" w:rsidTr="00373DB7">
        <w:tc>
          <w:tcPr>
            <w:tcW w:w="2551" w:type="dxa"/>
            <w:vMerge/>
          </w:tcPr>
          <w:p w:rsidR="00AD0B30" w:rsidRPr="00BC11DC" w:rsidRDefault="00AD0B30" w:rsidP="00B5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D0B30" w:rsidRPr="00A60745" w:rsidRDefault="00AD0B30" w:rsidP="007045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 xml:space="preserve">1.4.3. </w:t>
            </w:r>
            <w:r w:rsidR="00D9080F" w:rsidRPr="00A60745">
              <w:rPr>
                <w:rFonts w:ascii="Times New Roman" w:hAnsi="Times New Roman" w:cs="Times New Roman"/>
              </w:rPr>
              <w:t>Число инвалидов, получающих услуги в рамках сопровождаемого проживания</w:t>
            </w:r>
          </w:p>
        </w:tc>
        <w:tc>
          <w:tcPr>
            <w:tcW w:w="1134" w:type="dxa"/>
          </w:tcPr>
          <w:p w:rsidR="00AD0B30" w:rsidRPr="0070458E" w:rsidRDefault="0070458E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</w:tcPr>
          <w:p w:rsidR="00AD0B30" w:rsidRPr="0070458E" w:rsidRDefault="00A60745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</w:tcPr>
          <w:p w:rsidR="00AD0B30" w:rsidRPr="0070458E" w:rsidRDefault="00A60745" w:rsidP="00B5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AD0B30" w:rsidRPr="00BC11DC" w:rsidTr="00373DB7">
        <w:tc>
          <w:tcPr>
            <w:tcW w:w="2551" w:type="dxa"/>
            <w:vMerge/>
          </w:tcPr>
          <w:p w:rsidR="00AD0B30" w:rsidRPr="00BC11DC" w:rsidRDefault="00AD0B30" w:rsidP="00B5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D0B30" w:rsidRPr="00A60745" w:rsidRDefault="00AD0B30" w:rsidP="00B542EB">
            <w:pPr>
              <w:pStyle w:val="ConsPlusNormal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 xml:space="preserve">1.4.4. Доля дооснащённых организаций, включённых в реестр реабилитационных организаций, осуществляющих мероприятия по реабилитации или </w:t>
            </w:r>
            <w:proofErr w:type="spellStart"/>
            <w:r w:rsidRPr="00A60745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60745">
              <w:rPr>
                <w:rFonts w:ascii="Times New Roman" w:hAnsi="Times New Roman" w:cs="Times New Roman"/>
              </w:rPr>
              <w:t xml:space="preserve">, предусмотренные индивидуальной программой реабилитации или </w:t>
            </w:r>
            <w:proofErr w:type="spellStart"/>
            <w:r w:rsidRPr="00A60745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60745">
              <w:rPr>
                <w:rFonts w:ascii="Times New Roman" w:hAnsi="Times New Roman" w:cs="Times New Roman"/>
              </w:rPr>
              <w:t xml:space="preserve"> инвалида (ребенка-инвалида), современным</w:t>
            </w:r>
            <w:r w:rsidR="0070458E" w:rsidRPr="00A60745">
              <w:rPr>
                <w:rFonts w:ascii="Times New Roman" w:hAnsi="Times New Roman" w:cs="Times New Roman"/>
              </w:rPr>
              <w:t xml:space="preserve"> реабилитационным оборудованием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D0B30" w:rsidRPr="0070458E" w:rsidRDefault="00D9080F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7" w:type="dxa"/>
          </w:tcPr>
          <w:p w:rsidR="00AD0B30" w:rsidRPr="0070458E" w:rsidRDefault="00AD0B30" w:rsidP="00D90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9</w:t>
            </w:r>
            <w:r w:rsidR="00D9080F" w:rsidRPr="0070458E">
              <w:rPr>
                <w:rFonts w:ascii="Times New Roman" w:hAnsi="Times New Roman" w:cs="Times New Roman"/>
              </w:rPr>
              <w:t>5</w:t>
            </w:r>
          </w:p>
        </w:tc>
      </w:tr>
      <w:tr w:rsidR="00AD0B30" w:rsidRPr="00BC11DC" w:rsidTr="00373DB7">
        <w:trPr>
          <w:trHeight w:val="1136"/>
        </w:trPr>
        <w:tc>
          <w:tcPr>
            <w:tcW w:w="2551" w:type="dxa"/>
            <w:vMerge/>
          </w:tcPr>
          <w:p w:rsidR="00AD0B30" w:rsidRPr="00BC11DC" w:rsidRDefault="00AD0B30" w:rsidP="00B5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D0B30" w:rsidRPr="0070458E" w:rsidRDefault="00AD0B30" w:rsidP="00B54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1.4.5. Доля детей-инвалидов интегрированных в систему адаптивной физической культуры и спорта из общей численности детей-инвалидов прошедших мероприятия предус</w:t>
            </w:r>
            <w:r w:rsidR="0070458E">
              <w:rPr>
                <w:rFonts w:ascii="Times New Roman" w:hAnsi="Times New Roman" w:cs="Times New Roman"/>
              </w:rPr>
              <w:t>мотренные ИПРА ребёнка-инвалида</w:t>
            </w:r>
          </w:p>
        </w:tc>
        <w:tc>
          <w:tcPr>
            <w:tcW w:w="1134" w:type="dxa"/>
          </w:tcPr>
          <w:p w:rsidR="00AD0B30" w:rsidRPr="0070458E" w:rsidRDefault="00AD0B30" w:rsidP="00B5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D0B30" w:rsidRPr="0070458E" w:rsidRDefault="00AD0B30" w:rsidP="00B542EB">
            <w:pPr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3</w:t>
            </w:r>
            <w:r w:rsidR="00D9080F" w:rsidRPr="0070458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87" w:type="dxa"/>
          </w:tcPr>
          <w:p w:rsidR="00AD0B30" w:rsidRPr="0070458E" w:rsidRDefault="00D9080F" w:rsidP="00B542EB">
            <w:pPr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3,6</w:t>
            </w:r>
          </w:p>
        </w:tc>
      </w:tr>
    </w:tbl>
    <w:p w:rsidR="00EB32FD" w:rsidRDefault="00EB32FD" w:rsidP="00EB32F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D7D93" w:rsidRDefault="009D7D93" w:rsidP="00EB32F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D7D93" w:rsidRDefault="009D7D93" w:rsidP="00EB32F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64B1A" w:rsidRDefault="00D64B1A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F403E" w:rsidRPr="00BC11DC" w:rsidRDefault="000F403E" w:rsidP="000F403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lastRenderedPageBreak/>
        <w:t>Приложение № 2</w:t>
      </w:r>
    </w:p>
    <w:p w:rsidR="000F403E" w:rsidRPr="00BC11DC" w:rsidRDefault="000F403E" w:rsidP="000F403E">
      <w:pPr>
        <w:pStyle w:val="ConsPlusNormal"/>
        <w:jc w:val="right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t>к форме региональной программы</w:t>
      </w:r>
    </w:p>
    <w:p w:rsidR="000F403E" w:rsidRDefault="000F403E" w:rsidP="000F403E">
      <w:pPr>
        <w:pStyle w:val="ConsPlusNormal"/>
        <w:jc w:val="center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t xml:space="preserve">Перечень мероприятий региональной программы </w:t>
      </w:r>
    </w:p>
    <w:p w:rsidR="009311F8" w:rsidRPr="00BC11DC" w:rsidRDefault="009311F8" w:rsidP="000F403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7"/>
        <w:gridCol w:w="114"/>
        <w:gridCol w:w="993"/>
        <w:gridCol w:w="141"/>
        <w:gridCol w:w="1560"/>
        <w:gridCol w:w="141"/>
        <w:gridCol w:w="1644"/>
        <w:gridCol w:w="341"/>
        <w:gridCol w:w="850"/>
        <w:gridCol w:w="284"/>
        <w:gridCol w:w="142"/>
        <w:gridCol w:w="736"/>
        <w:gridCol w:w="341"/>
        <w:gridCol w:w="199"/>
        <w:gridCol w:w="708"/>
        <w:gridCol w:w="341"/>
        <w:gridCol w:w="1246"/>
        <w:gridCol w:w="256"/>
        <w:gridCol w:w="764"/>
        <w:gridCol w:w="341"/>
        <w:gridCol w:w="1248"/>
      </w:tblGrid>
      <w:tr w:rsidR="009311F8" w:rsidRPr="007963AB" w:rsidTr="009311F8">
        <w:tc>
          <w:tcPr>
            <w:tcW w:w="2154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7963AB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мероприя-тия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Исполнители мероприятия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208" w:type="dxa"/>
            <w:gridSpan w:val="1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Объем расходов на выполнение мероприятий (тыс. рублей)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Номер целевого показателя (индикатора) региональной программы </w:t>
            </w:r>
            <w:hyperlink w:anchor="P936" w:history="1">
              <w:r w:rsidRPr="007963AB">
                <w:rPr>
                  <w:rFonts w:ascii="Times New Roman" w:hAnsi="Times New Roman" w:cs="Times New Roman"/>
                </w:rPr>
                <w:t>&lt;1&gt;</w:t>
              </w:r>
            </w:hyperlink>
            <w:r w:rsidRPr="007963AB">
              <w:rPr>
                <w:rFonts w:ascii="Times New Roman" w:hAnsi="Times New Roman" w:cs="Times New Roman"/>
              </w:rPr>
              <w:t>, на достижение которого направлены мероприятия</w:t>
            </w:r>
          </w:p>
        </w:tc>
      </w:tr>
      <w:tr w:rsidR="009311F8" w:rsidRPr="007963AB" w:rsidTr="009311F8">
        <w:trPr>
          <w:trHeight w:val="2027"/>
        </w:trPr>
        <w:tc>
          <w:tcPr>
            <w:tcW w:w="2154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7963AB">
              <w:rPr>
                <w:rFonts w:ascii="Times New Roman" w:hAnsi="Times New Roman" w:cs="Times New Roman"/>
              </w:rPr>
              <w:t>федераль-ного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средства бюджета субъекта Российской Федерации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средства бюджетов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образований субъекта Российской Федерации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средства из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внебюд-жетных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источни</w:t>
            </w:r>
            <w:proofErr w:type="spellEnd"/>
            <w:r w:rsidRPr="007963AB">
              <w:rPr>
                <w:rFonts w:ascii="Times New Roman" w:hAnsi="Times New Roman" w:cs="Times New Roman"/>
              </w:rPr>
              <w:t>-ков</w:t>
            </w: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c>
          <w:tcPr>
            <w:tcW w:w="14544" w:type="dxa"/>
            <w:gridSpan w:val="2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Мероприятия, направленные на выполнение первоочередных задач региональной программы</w:t>
            </w:r>
          </w:p>
        </w:tc>
      </w:tr>
      <w:tr w:rsidR="009311F8" w:rsidRPr="007963AB" w:rsidTr="009311F8">
        <w:tc>
          <w:tcPr>
            <w:tcW w:w="14544" w:type="dxa"/>
            <w:gridSpan w:val="2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17" w:name="P451"/>
            <w:bookmarkEnd w:id="17"/>
            <w:r w:rsidRPr="007963AB">
              <w:rPr>
                <w:rFonts w:ascii="Times New Roman" w:hAnsi="Times New Roman" w:cs="Times New Roman"/>
                <w:b/>
              </w:rPr>
              <w:t xml:space="preserve">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7963AB">
              <w:rPr>
                <w:rFonts w:ascii="Times New Roman" w:hAnsi="Times New Roman" w:cs="Times New Roman"/>
                <w:b/>
              </w:rPr>
              <w:t>абилитационных</w:t>
            </w:r>
            <w:proofErr w:type="spellEnd"/>
            <w:r w:rsidRPr="007963AB">
              <w:rPr>
                <w:rFonts w:ascii="Times New Roman" w:hAnsi="Times New Roman" w:cs="Times New Roman"/>
                <w:b/>
              </w:rPr>
              <w:t xml:space="preserve"> услугах, услугах ранней помощи в Ханты-Мансийском автономном округе – Югре</w:t>
            </w:r>
          </w:p>
        </w:tc>
      </w:tr>
      <w:tr w:rsidR="009311F8" w:rsidRPr="007963AB" w:rsidTr="009311F8">
        <w:tc>
          <w:tcPr>
            <w:tcW w:w="7088" w:type="dxa"/>
            <w:gridSpan w:val="9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452"/>
            <w:bookmarkEnd w:id="18"/>
            <w:r w:rsidRPr="007963AB">
              <w:rPr>
                <w:rFonts w:ascii="Times New Roman" w:hAnsi="Times New Roman" w:cs="Times New Roman"/>
              </w:rPr>
              <w:t xml:space="preserve">1.1. Мероприятия по определению потребности в реабилитационных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услугах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1.1.1, 1.1.2</w:t>
            </w:r>
            <w:r w:rsidR="00A60745">
              <w:rPr>
                <w:rFonts w:ascii="Times New Roman" w:hAnsi="Times New Roman" w:cs="Times New Roman"/>
              </w:rPr>
              <w:t>, 1.1.3,1.4.3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1.1.1. Разработка критериев для определения показаний к реабилитации инвалида в учреждениях разного уровня (социального обслуживания, медицинских), формирование перечня и содержания реабилитационных и </w:t>
            </w:r>
            <w:r w:rsidRPr="007963AB">
              <w:rPr>
                <w:rFonts w:ascii="Times New Roman" w:hAnsi="Times New Roman" w:cs="Times New Roman"/>
              </w:rPr>
              <w:lastRenderedPageBreak/>
              <w:t>социальных услуг, которые необходимо оказать инвалиду на определенном для него этапе реабилитации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Депсоцразвития Югры, </w:t>
            </w:r>
          </w:p>
          <w:p w:rsidR="009311F8" w:rsidRPr="007963AB" w:rsidRDefault="009311F8" w:rsidP="00931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Создание условий для результативной и эффективной реабилитации на каждом уровне категории инвалидов, которые испытывают потребность в реабилитационных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услугах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1.1.1, 1.1.2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1.1.2. Организация межведомственного взаимодействия в процессе социальной реабилитации (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>) инвалидов на уровне каждого муниципального</w:t>
            </w:r>
            <w:r w:rsidRPr="007963AB">
              <w:t xml:space="preserve"> </w:t>
            </w:r>
            <w:r w:rsidRPr="007963AB">
              <w:rPr>
                <w:rFonts w:ascii="Times New Roman" w:hAnsi="Times New Roman" w:cs="Times New Roman"/>
              </w:rPr>
              <w:t xml:space="preserve">образования (участковая социальная служба) 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Выявление инвалидов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1.1.1, 1.1.2</w:t>
            </w:r>
          </w:p>
        </w:tc>
      </w:tr>
      <w:tr w:rsidR="009311F8" w:rsidRPr="007963AB" w:rsidTr="009311F8"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499"/>
            <w:bookmarkEnd w:id="19"/>
            <w:r w:rsidRPr="007963AB">
              <w:rPr>
                <w:rFonts w:ascii="Times New Roman" w:hAnsi="Times New Roman" w:cs="Times New Roman"/>
              </w:rPr>
              <w:t>1.2. Мероприятия по определению потребности в услугах ранней помощи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A60745" w:rsidP="00A6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1.1.3, 1.4.1,  1.1.2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1.2.1. Выявление медицинскими организациями детей целевой группы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Своевременное выявление детей целевой группы медицинскими организациями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1.1.3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1.2.2. Создание служб ранней помощи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70458E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Оказание комплексной помощи целевой группы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1.1.3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 xml:space="preserve">1.2.3.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Информирова-ние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медицинскими организациями о детях целевой группы службы ранней помощи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Своевременное оказание помощи детям целевой группы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1.1.3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1.2.4. Выявление медицинскими организациями женщин с риском рождения ребенка с патологией 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Деятельность по семейно-психологическому консультированию в соответствии с методическими рекомендациями по профилактике отказов от новорожденных, разработанных Минздравом России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1.2.5. Выявление и направление ребенка и семьи в организации, предоставляющие услуги ранней помощи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Своевременное выявление и направление граждан целевой группы в Службы ранней помощи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1.1.3, 1.4.1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1.2.6. Оценка уровня развития и реабилитационного потенциала детей целевой группы с использованием современного </w:t>
            </w:r>
            <w:r w:rsidRPr="007963AB">
              <w:rPr>
                <w:rFonts w:ascii="Times New Roman" w:hAnsi="Times New Roman" w:cs="Times New Roman"/>
              </w:rPr>
              <w:lastRenderedPageBreak/>
              <w:t>оборудования и эффективных диагностических практик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</w:t>
            </w:r>
          </w:p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Югры,</w:t>
            </w:r>
          </w:p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Приобретение и использование специализированно-</w:t>
            </w:r>
            <w:proofErr w:type="spellStart"/>
            <w:r w:rsidRPr="007963AB">
              <w:rPr>
                <w:rFonts w:ascii="Times New Roman" w:hAnsi="Times New Roman" w:cs="Times New Roman"/>
              </w:rPr>
              <w:t>го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диагностического оборудования, пособий, методичек, программных </w:t>
            </w:r>
            <w:r w:rsidRPr="007963AB">
              <w:rPr>
                <w:rFonts w:ascii="Times New Roman" w:hAnsi="Times New Roman" w:cs="Times New Roman"/>
              </w:rPr>
              <w:lastRenderedPageBreak/>
              <w:t>комплексов для оценки состояния и развития граждан целевой группы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A60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1.1.2, 1.1.3</w:t>
            </w:r>
          </w:p>
        </w:tc>
      </w:tr>
      <w:tr w:rsidR="009311F8" w:rsidRPr="007963AB" w:rsidTr="009311F8">
        <w:tc>
          <w:tcPr>
            <w:tcW w:w="2154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 xml:space="preserve">1.2.7. Обучение родителей навыкам ухода и реабилитации в домашних условиях за детьми, имеющими особенности развития 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11F8" w:rsidRPr="007963AB" w:rsidRDefault="009311F8" w:rsidP="0070458E">
            <w:pPr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Повышение родительской компетентности в воспитании детей</w:t>
            </w: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</w:t>
            </w:r>
          </w:p>
        </w:tc>
      </w:tr>
      <w:tr w:rsidR="00D64B1A" w:rsidRPr="00F12423" w:rsidTr="00A01212">
        <w:tc>
          <w:tcPr>
            <w:tcW w:w="7088" w:type="dxa"/>
            <w:gridSpan w:val="9"/>
            <w:shd w:val="clear" w:color="auto" w:fill="auto"/>
          </w:tcPr>
          <w:p w:rsidR="00D64B1A" w:rsidRPr="00A60745" w:rsidRDefault="00D64B1A" w:rsidP="00D64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1.3.Мероприятия по определению потребности в получении услуг в рамках сопровождаемого проживания</w:t>
            </w:r>
          </w:p>
        </w:tc>
        <w:tc>
          <w:tcPr>
            <w:tcW w:w="850" w:type="dxa"/>
            <w:shd w:val="clear" w:color="auto" w:fill="auto"/>
          </w:tcPr>
          <w:p w:rsidR="00D64B1A" w:rsidRPr="00A60745" w:rsidRDefault="00A60745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D64B1A" w:rsidRPr="00A60745" w:rsidRDefault="00A60745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D64B1A" w:rsidRPr="00A60745" w:rsidRDefault="00A60745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64B1A" w:rsidRPr="00A60745" w:rsidRDefault="00A60745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64B1A" w:rsidRPr="00A60745" w:rsidRDefault="00A60745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D64B1A" w:rsidRPr="00A60745" w:rsidRDefault="00A60745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1.1.1., 1.4.3.</w:t>
            </w:r>
          </w:p>
        </w:tc>
      </w:tr>
      <w:tr w:rsidR="00907E93" w:rsidRPr="0070458E" w:rsidTr="009311F8">
        <w:tc>
          <w:tcPr>
            <w:tcW w:w="2154" w:type="dxa"/>
            <w:gridSpan w:val="2"/>
            <w:shd w:val="clear" w:color="auto" w:fill="auto"/>
          </w:tcPr>
          <w:p w:rsidR="00907E93" w:rsidRPr="0070458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1.3.1. Выявление людей целевой группы, имеющие потребность в получении услуг в рамках сопровождаемого проживания 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07E93" w:rsidRPr="0070458E" w:rsidRDefault="0070458E" w:rsidP="00907E93">
            <w:pPr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7E93" w:rsidRPr="0070458E" w:rsidRDefault="00907E93" w:rsidP="00907E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07E93" w:rsidRPr="0070458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Своевременное выявление людей, нуждающихся в сопровождаемом проживании</w:t>
            </w:r>
          </w:p>
        </w:tc>
        <w:tc>
          <w:tcPr>
            <w:tcW w:w="850" w:type="dxa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07E93" w:rsidRPr="0070458E" w:rsidRDefault="00A60745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1.1.1., 1.4.3.</w:t>
            </w:r>
          </w:p>
        </w:tc>
      </w:tr>
      <w:tr w:rsidR="00907E93" w:rsidRPr="00F12423" w:rsidTr="009311F8">
        <w:tc>
          <w:tcPr>
            <w:tcW w:w="2154" w:type="dxa"/>
            <w:gridSpan w:val="2"/>
            <w:shd w:val="clear" w:color="auto" w:fill="auto"/>
          </w:tcPr>
          <w:p w:rsidR="00907E93" w:rsidRPr="0070458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1.3.2. Разработка критериев для определения индивидуального или группового получения услуг в рамках сопровождаемого </w:t>
            </w:r>
            <w:r w:rsidRPr="0070458E">
              <w:rPr>
                <w:rFonts w:ascii="Times New Roman" w:hAnsi="Times New Roman" w:cs="Times New Roman"/>
              </w:rPr>
              <w:lastRenderedPageBreak/>
              <w:t xml:space="preserve">проживания 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07E93" w:rsidRPr="0070458E" w:rsidRDefault="00907E93" w:rsidP="0070458E">
            <w:pPr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lastRenderedPageBreak/>
              <w:t>202</w:t>
            </w:r>
            <w:r w:rsidR="0070458E" w:rsidRPr="007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7E93" w:rsidRPr="0070458E" w:rsidRDefault="00907E93" w:rsidP="00907E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07E93" w:rsidRPr="0070458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 xml:space="preserve">Своевременное определение формы, для более качественного оказания услуг в рамках сопровождаемого </w:t>
            </w:r>
            <w:r w:rsidRPr="0070458E">
              <w:rPr>
                <w:rFonts w:ascii="Times New Roman" w:hAnsi="Times New Roman" w:cs="Times New Roman"/>
              </w:rPr>
              <w:lastRenderedPageBreak/>
              <w:t>проживания</w:t>
            </w:r>
          </w:p>
        </w:tc>
        <w:tc>
          <w:tcPr>
            <w:tcW w:w="850" w:type="dxa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07E93" w:rsidRPr="0070458E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07E93" w:rsidRPr="0070458E" w:rsidRDefault="00A60745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1.1.1., 1.4.3.</w:t>
            </w:r>
          </w:p>
        </w:tc>
      </w:tr>
      <w:tr w:rsidR="00907E93" w:rsidRPr="00F12423" w:rsidTr="009311F8">
        <w:tc>
          <w:tcPr>
            <w:tcW w:w="2154" w:type="dxa"/>
            <w:gridSpan w:val="2"/>
            <w:shd w:val="clear" w:color="auto" w:fill="auto"/>
          </w:tcPr>
          <w:p w:rsidR="00907E93" w:rsidRPr="00A60745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lastRenderedPageBreak/>
              <w:t>1.3.3.</w:t>
            </w:r>
            <w:r w:rsidRPr="00A60745">
              <w:t xml:space="preserve"> </w:t>
            </w:r>
            <w:r w:rsidRPr="00A60745">
              <w:rPr>
                <w:rFonts w:ascii="Times New Roman" w:hAnsi="Times New Roman" w:cs="Times New Roman"/>
              </w:rPr>
              <w:t>Развитие службы комплексной психолого-педагогической и социально-медицинской помощи семьям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07E93" w:rsidRPr="00A60745" w:rsidRDefault="0070458E" w:rsidP="0070458E">
            <w:pPr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7E93" w:rsidRPr="00A60745" w:rsidRDefault="00907E93" w:rsidP="00907E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07E93" w:rsidRPr="00A60745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Получение качественной комплексной психолого-педагогической и медицинской помощи в рамках работы службы</w:t>
            </w:r>
          </w:p>
        </w:tc>
        <w:tc>
          <w:tcPr>
            <w:tcW w:w="850" w:type="dxa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07E93" w:rsidRPr="00A60745" w:rsidRDefault="00A60745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1.1.1., 1.4.3.</w:t>
            </w:r>
          </w:p>
        </w:tc>
      </w:tr>
      <w:tr w:rsidR="00907E93" w:rsidRPr="00F12423" w:rsidTr="009311F8">
        <w:tc>
          <w:tcPr>
            <w:tcW w:w="2154" w:type="dxa"/>
            <w:gridSpan w:val="2"/>
            <w:shd w:val="clear" w:color="auto" w:fill="auto"/>
          </w:tcPr>
          <w:p w:rsidR="00907E93" w:rsidRPr="00A60745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1.3.4. Создание службы подготовки к сопровождаемому проживанию в Центре помощи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07E93" w:rsidRPr="00A60745" w:rsidRDefault="00907E93" w:rsidP="0070458E">
            <w:pPr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202</w:t>
            </w:r>
            <w:r w:rsidR="0070458E" w:rsidRPr="00A60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7E93" w:rsidRPr="00A60745" w:rsidRDefault="00907E93" w:rsidP="00907E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Депсоцразвития Югры</w:t>
            </w:r>
          </w:p>
          <w:p w:rsidR="00907E93" w:rsidRPr="00A60745" w:rsidRDefault="00907E93" w:rsidP="00907E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07E93" w:rsidRPr="00A60745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Позволит научить основным навыкам инвалидов и детей-инвалидов. Трудоустройство инвалидов.</w:t>
            </w:r>
          </w:p>
        </w:tc>
        <w:tc>
          <w:tcPr>
            <w:tcW w:w="850" w:type="dxa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07E93" w:rsidRPr="00A60745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07E93" w:rsidRPr="00A60745" w:rsidRDefault="00A60745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745">
              <w:rPr>
                <w:rFonts w:ascii="Times New Roman" w:hAnsi="Times New Roman" w:cs="Times New Roman"/>
              </w:rPr>
              <w:t>1.1.1., 1.4.3.</w:t>
            </w:r>
          </w:p>
        </w:tc>
      </w:tr>
      <w:tr w:rsidR="009311F8" w:rsidRPr="007963AB" w:rsidTr="009311F8">
        <w:tc>
          <w:tcPr>
            <w:tcW w:w="14544" w:type="dxa"/>
            <w:gridSpan w:val="22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20" w:name="P546"/>
            <w:bookmarkEnd w:id="20"/>
            <w:r w:rsidRPr="007963AB">
              <w:rPr>
                <w:rFonts w:ascii="Times New Roman" w:hAnsi="Times New Roman" w:cs="Times New Roman"/>
                <w:b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Ханты-Мансийском автономном округе – Югре</w:t>
            </w:r>
          </w:p>
        </w:tc>
      </w:tr>
      <w:tr w:rsidR="009311F8" w:rsidRPr="007963AB" w:rsidTr="009311F8"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547"/>
            <w:bookmarkEnd w:id="21"/>
            <w:r w:rsidRPr="007963AB">
              <w:rPr>
                <w:rFonts w:ascii="Times New Roman" w:hAnsi="Times New Roman" w:cs="Times New Roman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850" w:type="dxa"/>
            <w:shd w:val="clear" w:color="auto" w:fill="auto"/>
          </w:tcPr>
          <w:p w:rsidR="009311F8" w:rsidRPr="00967CA1" w:rsidRDefault="00967CA1" w:rsidP="00967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967CA1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1.2.1</w:t>
            </w:r>
          </w:p>
        </w:tc>
      </w:tr>
      <w:tr w:rsidR="009311F8" w:rsidRPr="007963AB" w:rsidTr="009311F8">
        <w:tc>
          <w:tcPr>
            <w:tcW w:w="2127" w:type="dxa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2.1.1. Реализация мероприятий по профессиональной ориентации инвалидов, в том числе детей-инвалидов, дополнительному и профессиональному образованию инвалидов, в том числе детей-</w:t>
            </w:r>
            <w:r w:rsidRPr="007963AB"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11F8" w:rsidRPr="007963AB" w:rsidRDefault="009311F8" w:rsidP="00633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633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Обеспечение 100-процентного охвата обучающихся лиц с ограниченными возможностями здоровья, детей-инвалидов, инвалидов 9 и 11 классов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профориента-ционными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мероприятиями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повышение численности успешно трудоустроенных инвалидов  </w:t>
            </w:r>
          </w:p>
        </w:tc>
        <w:tc>
          <w:tcPr>
            <w:tcW w:w="850" w:type="dxa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633AB0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1.2.1</w:t>
            </w:r>
          </w:p>
        </w:tc>
      </w:tr>
      <w:tr w:rsidR="009311F8" w:rsidRPr="007963AB" w:rsidTr="009311F8">
        <w:trPr>
          <w:trHeight w:val="501"/>
        </w:trPr>
        <w:tc>
          <w:tcPr>
            <w:tcW w:w="2127" w:type="dxa"/>
            <w:vMerge w:val="restart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2.1.2. Реализация комплексного плана мероприятий по содействию трудоустройству и постдипломному сопровождению выпускников образовательных организаций из числа инвалидов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311F8" w:rsidRPr="007963AB" w:rsidRDefault="009311F8" w:rsidP="00633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633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Обеспечение 100-процентного охвата обучающихся лиц с ограниченными возможностями здоровья, детей-инвалидов, инвалидов 9 и 11 классов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профориента-ционными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мероприятиями повышение численности успешно трудоустроенных инвалидов  </w:t>
            </w:r>
          </w:p>
        </w:tc>
        <w:tc>
          <w:tcPr>
            <w:tcW w:w="850" w:type="dxa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633AB0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</w:tcPr>
          <w:p w:rsidR="009311F8" w:rsidRPr="007963AB" w:rsidRDefault="00967CA1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</w:tr>
      <w:tr w:rsidR="009311F8" w:rsidRPr="007963AB" w:rsidTr="009311F8">
        <w:trPr>
          <w:trHeight w:val="501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 </w:t>
            </w:r>
          </w:p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633AB0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B0">
              <w:rPr>
                <w:rFonts w:ascii="Times New Roman" w:hAnsi="Times New Roman" w:cs="Times New Roman"/>
              </w:rPr>
              <w:t>0</w:t>
            </w:r>
          </w:p>
          <w:p w:rsidR="009311F8" w:rsidRPr="00633AB0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rPr>
          <w:trHeight w:val="1198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занятости населения Югры 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633AB0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A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633AB0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rPr>
          <w:trHeight w:val="1198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rPr>
          <w:trHeight w:val="1198"/>
        </w:trPr>
        <w:tc>
          <w:tcPr>
            <w:tcW w:w="2127" w:type="dxa"/>
            <w:vMerge w:val="restart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2.1.3. Организация профессиональной ориентации инвалидов в целях выбора сферы деятельности (профессии), трудоустройства, прохождения профессионального </w:t>
            </w:r>
            <w:r w:rsidRPr="007963AB">
              <w:rPr>
                <w:rFonts w:ascii="Times New Roman" w:hAnsi="Times New Roman" w:cs="Times New Roman"/>
              </w:rPr>
              <w:lastRenderedPageBreak/>
              <w:t>обучения и получения дополнительного профессионального образования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311F8" w:rsidRPr="007963AB" w:rsidRDefault="009311F8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96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Обеспечение 100-процентного охвата обучающихся лиц с ограниченными возможностями здоровья, детей-инвалидов, инвалидов 9 и 11 классов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профориента-</w:t>
            </w:r>
            <w:r w:rsidRPr="007963AB">
              <w:rPr>
                <w:rFonts w:ascii="Times New Roman" w:hAnsi="Times New Roman" w:cs="Times New Roman"/>
              </w:rPr>
              <w:lastRenderedPageBreak/>
              <w:t>ционными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мероприятиями повышение численности успешно трудоустроенных инвалидов  </w:t>
            </w:r>
          </w:p>
        </w:tc>
        <w:tc>
          <w:tcPr>
            <w:tcW w:w="850" w:type="dxa"/>
            <w:shd w:val="clear" w:color="auto" w:fill="auto"/>
          </w:tcPr>
          <w:p w:rsidR="009311F8" w:rsidRPr="00967CA1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</w:tcPr>
          <w:p w:rsidR="009311F8" w:rsidRPr="007963AB" w:rsidRDefault="00967CA1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</w:tr>
      <w:tr w:rsidR="009311F8" w:rsidRPr="007963AB" w:rsidTr="009311F8">
        <w:trPr>
          <w:trHeight w:val="1198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967CA1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rPr>
          <w:trHeight w:val="1198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занятости населения Югры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967CA1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633AB0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594"/>
            <w:bookmarkEnd w:id="22"/>
            <w:r w:rsidRPr="007963AB">
              <w:rPr>
                <w:rFonts w:ascii="Times New Roman" w:hAnsi="Times New Roman" w:cs="Times New Roman"/>
              </w:rPr>
              <w:lastRenderedPageBreak/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  <w:tc>
          <w:tcPr>
            <w:tcW w:w="850" w:type="dxa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CA1">
              <w:rPr>
                <w:rFonts w:ascii="Times New Roman" w:hAnsi="Times New Roman" w:cs="Times New Roman"/>
                <w:szCs w:val="22"/>
              </w:rPr>
              <w:t>2318,5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CA1">
              <w:rPr>
                <w:rFonts w:ascii="Times New Roman" w:hAnsi="Times New Roman" w:cs="Times New Roman"/>
                <w:szCs w:val="22"/>
              </w:rPr>
              <w:t>2318,5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="00850DBD">
              <w:rPr>
                <w:rFonts w:ascii="Times New Roman" w:hAnsi="Times New Roman" w:cs="Times New Roman"/>
              </w:rPr>
              <w:t>.</w:t>
            </w:r>
          </w:p>
        </w:tc>
      </w:tr>
      <w:tr w:rsidR="009311F8" w:rsidRPr="007963AB" w:rsidTr="009311F8">
        <w:tc>
          <w:tcPr>
            <w:tcW w:w="2127" w:type="dxa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2.2.1. Мониторинг занятости инвалидов, потребности инвалидов в трудоустройстве путем организации взаимодействия органов службы занятости, органов социальной защиты населения, образования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11F8" w:rsidRPr="007963AB" w:rsidRDefault="009311F8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96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занятости населения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Депсорцазвития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100% охват услугами в области содействия занятости инвалидов, нуждающихся в трудоустройстве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CA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</w:tr>
      <w:tr w:rsidR="009311F8" w:rsidRPr="007963AB" w:rsidTr="009311F8">
        <w:trPr>
          <w:trHeight w:val="507"/>
        </w:trPr>
        <w:tc>
          <w:tcPr>
            <w:tcW w:w="2127" w:type="dxa"/>
            <w:vMerge w:val="restart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2.2.2. Организация сопровождаемого содействия занятости инвалидов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311F8" w:rsidRPr="007963AB" w:rsidRDefault="009311F8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96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Подбор подходящей работы с учетом ИПРА</w:t>
            </w:r>
          </w:p>
        </w:tc>
        <w:tc>
          <w:tcPr>
            <w:tcW w:w="850" w:type="dxa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CA1">
              <w:rPr>
                <w:rFonts w:ascii="Times New Roman" w:hAnsi="Times New Roman" w:cs="Times New Roman"/>
                <w:szCs w:val="22"/>
              </w:rPr>
              <w:t>2318,5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CA1">
              <w:rPr>
                <w:rFonts w:ascii="Times New Roman" w:hAnsi="Times New Roman" w:cs="Times New Roman"/>
                <w:szCs w:val="22"/>
              </w:rPr>
              <w:t>2318,5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</w:tcPr>
          <w:p w:rsidR="009311F8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</w:tr>
      <w:tr w:rsidR="009311F8" w:rsidRPr="007963AB" w:rsidTr="009311F8">
        <w:trPr>
          <w:trHeight w:val="507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занятости населения Югры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609,3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609,3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rPr>
          <w:trHeight w:val="688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</w:t>
            </w:r>
            <w:r w:rsidRPr="007963AB">
              <w:rPr>
                <w:rFonts w:ascii="Times New Roman" w:hAnsi="Times New Roman" w:cs="Times New Roman"/>
              </w:rPr>
              <w:lastRenderedPageBreak/>
              <w:t>Югры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1709,3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967CA1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1709,3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rPr>
          <w:trHeight w:val="688"/>
        </w:trPr>
        <w:tc>
          <w:tcPr>
            <w:tcW w:w="2127" w:type="dxa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c>
          <w:tcPr>
            <w:tcW w:w="2127" w:type="dxa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2.2.3. Привлечение СОНКО к трудоустройству инвалидов, включая организацию их сопровождения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11F8" w:rsidRPr="007963AB" w:rsidRDefault="009311F8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96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занятости населения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Содействие занятости инвалидов, нуждающихся в трудоустройстве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311F8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</w:tr>
      <w:tr w:rsidR="009311F8" w:rsidRPr="007963AB" w:rsidTr="009311F8">
        <w:tc>
          <w:tcPr>
            <w:tcW w:w="14544" w:type="dxa"/>
            <w:gridSpan w:val="22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23" w:name="P641"/>
            <w:bookmarkEnd w:id="23"/>
            <w:r w:rsidRPr="007963AB">
              <w:rPr>
                <w:rFonts w:ascii="Times New Roman" w:hAnsi="Times New Roman" w:cs="Times New Roman"/>
                <w:b/>
              </w:rPr>
              <w:t xml:space="preserve"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  <w:b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  <w:b/>
              </w:rPr>
              <w:t xml:space="preserve"> инвалидов, в том числе детей-инвалидов, а также ранней помощи в Ханты-Мансийском автономном округе – Югре</w:t>
            </w:r>
          </w:p>
        </w:tc>
      </w:tr>
      <w:tr w:rsidR="009311F8" w:rsidRPr="007963AB" w:rsidTr="008F1BB0">
        <w:trPr>
          <w:trHeight w:val="1290"/>
        </w:trPr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642"/>
            <w:bookmarkEnd w:id="24"/>
            <w:r w:rsidRPr="007963AB">
              <w:rPr>
                <w:rFonts w:ascii="Times New Roman" w:hAnsi="Times New Roman" w:cs="Times New Roman"/>
              </w:rPr>
              <w:t xml:space="preserve"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967CA1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 xml:space="preserve">650,00 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850DBD" w:rsidP="0085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1.1.1, 1.1.2.,</w:t>
            </w:r>
            <w:r w:rsidR="009311F8" w:rsidRPr="007963AB">
              <w:rPr>
                <w:rFonts w:ascii="Times New Roman" w:hAnsi="Times New Roman" w:cs="Times New Roman"/>
              </w:rPr>
              <w:t xml:space="preserve"> 1.4.5</w:t>
            </w:r>
          </w:p>
        </w:tc>
      </w:tr>
      <w:tr w:rsidR="00850DBD" w:rsidRPr="007963AB" w:rsidTr="008F1BB0">
        <w:tc>
          <w:tcPr>
            <w:tcW w:w="2268" w:type="dxa"/>
            <w:gridSpan w:val="3"/>
            <w:vMerge w:val="restart"/>
            <w:shd w:val="clear" w:color="auto" w:fill="auto"/>
          </w:tcPr>
          <w:p w:rsidR="00850DBD" w:rsidRPr="007963AB" w:rsidRDefault="00850DBD" w:rsidP="0093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3.1.1. Разработка и апробация типовых моделей реабилитации, </w:t>
            </w:r>
            <w:proofErr w:type="spellStart"/>
            <w:r w:rsidRPr="007963AB">
              <w:rPr>
                <w:rFonts w:ascii="Times New Roman" w:hAnsi="Times New Roman" w:cs="Times New Roman"/>
              </w:rPr>
              <w:lastRenderedPageBreak/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>, в том числе детей-инвалидов, в зависимости от возраста, нарушенных функций организма и ограничений жизнедеятельности, предложения по их доработке и внедрению</w:t>
            </w:r>
          </w:p>
          <w:p w:rsidR="00850DBD" w:rsidRPr="007963AB" w:rsidRDefault="00850DBD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3.1.2. Разработка методических рекомендаций по организации социальной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 в учреждениях социального обслуживания </w:t>
            </w:r>
          </w:p>
          <w:p w:rsidR="00850DBD" w:rsidRPr="007963AB" w:rsidRDefault="00850DBD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3.1.3. Разработка порядка межведомственного взаимодействия при осуществлении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  <w:p w:rsidR="00850DBD" w:rsidRPr="007963AB" w:rsidRDefault="00850DBD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3.1.4. Разработка и апробация типовых программ </w:t>
            </w:r>
            <w:r w:rsidRPr="007963AB">
              <w:rPr>
                <w:rFonts w:ascii="Times New Roman" w:hAnsi="Times New Roman" w:cs="Times New Roman"/>
              </w:rPr>
              <w:lastRenderedPageBreak/>
              <w:t>физкультурно-спортивной направленности для инвалидов и детей инвалидов</w:t>
            </w:r>
          </w:p>
        </w:tc>
        <w:tc>
          <w:tcPr>
            <w:tcW w:w="993" w:type="dxa"/>
            <w:shd w:val="clear" w:color="auto" w:fill="auto"/>
          </w:tcPr>
          <w:p w:rsidR="00850DBD" w:rsidRPr="007963AB" w:rsidRDefault="00850DBD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0DBD" w:rsidRPr="007963AB" w:rsidRDefault="00850DBD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Югры,</w:t>
            </w:r>
          </w:p>
          <w:p w:rsidR="00850DBD" w:rsidRDefault="00850DBD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0DBD" w:rsidRPr="007963AB" w:rsidRDefault="00850DBD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50DBD" w:rsidRPr="007963AB" w:rsidRDefault="00850DBD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Внедрение типовых моделей </w:t>
            </w:r>
            <w:proofErr w:type="spellStart"/>
            <w:proofErr w:type="gramStart"/>
            <w:r w:rsidRPr="007963AB">
              <w:rPr>
                <w:rFonts w:ascii="Times New Roman" w:hAnsi="Times New Roman" w:cs="Times New Roman"/>
              </w:rPr>
              <w:t>реабилита-ции</w:t>
            </w:r>
            <w:proofErr w:type="spellEnd"/>
            <w:proofErr w:type="gramEnd"/>
            <w:r w:rsidRPr="00796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850DBD" w:rsidRDefault="00850DBD">
            <w:r w:rsidRPr="00CD2ED8">
              <w:rPr>
                <w:rFonts w:ascii="Times New Roman" w:hAnsi="Times New Roman" w:cs="Times New Roman"/>
              </w:rPr>
              <w:t>1.1.1, 1.1.2., 1.4.5</w:t>
            </w:r>
          </w:p>
        </w:tc>
      </w:tr>
      <w:tr w:rsidR="00850DBD" w:rsidRPr="007963AB" w:rsidTr="008F1BB0">
        <w:trPr>
          <w:trHeight w:val="2404"/>
        </w:trPr>
        <w:tc>
          <w:tcPr>
            <w:tcW w:w="2268" w:type="dxa"/>
            <w:gridSpan w:val="3"/>
            <w:vMerge/>
            <w:shd w:val="clear" w:color="auto" w:fill="auto"/>
          </w:tcPr>
          <w:p w:rsidR="00850DBD" w:rsidRPr="007963AB" w:rsidRDefault="00850DBD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50DBD" w:rsidRPr="007963AB" w:rsidRDefault="00850DBD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0DBD" w:rsidRPr="007963AB" w:rsidRDefault="00850DBD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50DBD" w:rsidRPr="007963AB" w:rsidRDefault="00850DBD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Информационно-методическое обеспечение специалистов учреждений социального обслуживания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850DBD" w:rsidRDefault="00850DBD"/>
        </w:tc>
      </w:tr>
      <w:tr w:rsidR="00850DBD" w:rsidRPr="007963AB" w:rsidTr="008F1BB0">
        <w:tc>
          <w:tcPr>
            <w:tcW w:w="2268" w:type="dxa"/>
            <w:gridSpan w:val="3"/>
            <w:vMerge/>
            <w:shd w:val="clear" w:color="auto" w:fill="auto"/>
          </w:tcPr>
          <w:p w:rsidR="00850DBD" w:rsidRPr="007963AB" w:rsidRDefault="00850DBD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50DBD" w:rsidRPr="007963AB" w:rsidRDefault="00850DBD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0DBD" w:rsidRPr="007963AB" w:rsidRDefault="00850DBD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50DBD" w:rsidRPr="007963AB" w:rsidRDefault="00850DBD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Внедрение механизма эффективного межведомственного взаимодействия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Merge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DBD" w:rsidRPr="007963AB" w:rsidTr="008F1BB0">
        <w:tc>
          <w:tcPr>
            <w:tcW w:w="2268" w:type="dxa"/>
            <w:gridSpan w:val="3"/>
            <w:vMerge/>
            <w:shd w:val="clear" w:color="auto" w:fill="auto"/>
          </w:tcPr>
          <w:p w:rsidR="00850DBD" w:rsidRPr="007963AB" w:rsidRDefault="00850DBD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50DBD" w:rsidRPr="007963AB" w:rsidRDefault="00850DBD" w:rsidP="0096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0DBD" w:rsidRPr="007963AB" w:rsidRDefault="00850DBD" w:rsidP="00931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Депспорта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50DBD" w:rsidRPr="007963AB" w:rsidRDefault="00850DBD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Внедрение программ физкультурно-спортивной направленности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850DBD" w:rsidRPr="00967CA1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CA1">
              <w:rPr>
                <w:rFonts w:ascii="Times New Roman" w:hAnsi="Times New Roman" w:cs="Times New Roman"/>
              </w:rPr>
              <w:t xml:space="preserve">650,00 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Merge/>
            <w:shd w:val="clear" w:color="auto" w:fill="auto"/>
          </w:tcPr>
          <w:p w:rsidR="00850DBD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8F1BB0"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689"/>
            <w:bookmarkEnd w:id="25"/>
            <w:r w:rsidRPr="007963AB">
              <w:rPr>
                <w:rFonts w:ascii="Times New Roman" w:hAnsi="Times New Roman" w:cs="Times New Roman"/>
              </w:rPr>
              <w:lastRenderedPageBreak/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1.3.1</w:t>
            </w:r>
            <w:r w:rsidR="00850DBD">
              <w:rPr>
                <w:rFonts w:ascii="Times New Roman" w:hAnsi="Times New Roman" w:cs="Times New Roman"/>
              </w:rPr>
              <w:t>., 1.4.1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3.2.1. Разработка  и апробация типовых моделей по организации ранней помощи, обеспечивающей преемственность в работе с инвалидами, в том числе с детьми-инвалидами, и их сопровождение, предложения по их доработке и внедрению</w:t>
            </w:r>
          </w:p>
        </w:tc>
        <w:tc>
          <w:tcPr>
            <w:tcW w:w="993" w:type="dxa"/>
            <w:shd w:val="clear" w:color="auto" w:fill="auto"/>
          </w:tcPr>
          <w:p w:rsidR="009311F8" w:rsidRPr="007963AB" w:rsidRDefault="009311F8" w:rsidP="00850DBD">
            <w:pPr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850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Внедрение моделей по организации ранней помощи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850DBD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1.3.1</w:t>
            </w:r>
            <w:r>
              <w:rPr>
                <w:rFonts w:ascii="Times New Roman" w:hAnsi="Times New Roman" w:cs="Times New Roman"/>
              </w:rPr>
              <w:t>., 1.4.1</w:t>
            </w:r>
          </w:p>
        </w:tc>
      </w:tr>
      <w:tr w:rsidR="00F12423" w:rsidRPr="007963AB" w:rsidTr="008F1BB0">
        <w:tc>
          <w:tcPr>
            <w:tcW w:w="7088" w:type="dxa"/>
            <w:gridSpan w:val="9"/>
            <w:shd w:val="clear" w:color="auto" w:fill="auto"/>
          </w:tcPr>
          <w:p w:rsidR="00F12423" w:rsidRPr="00C077DE" w:rsidRDefault="00F12423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12423" w:rsidRPr="007963AB" w:rsidRDefault="00F80D9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F12423" w:rsidRPr="007963AB" w:rsidRDefault="00F80D9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F12423" w:rsidRPr="007963AB" w:rsidRDefault="00F80D9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F12423" w:rsidRPr="007963AB" w:rsidRDefault="00F80D9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F12423" w:rsidRPr="007963AB" w:rsidRDefault="00F80D9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F12423" w:rsidRPr="007963AB" w:rsidRDefault="00C077DE" w:rsidP="00C07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1.1.1., 1.1.2, 1.4.3 </w:t>
            </w:r>
          </w:p>
        </w:tc>
      </w:tr>
      <w:tr w:rsidR="00907E93" w:rsidRPr="007963AB" w:rsidTr="008F1BB0">
        <w:tc>
          <w:tcPr>
            <w:tcW w:w="2268" w:type="dxa"/>
            <w:gridSpan w:val="3"/>
            <w:shd w:val="clear" w:color="auto" w:fill="auto"/>
          </w:tcPr>
          <w:p w:rsidR="00907E93" w:rsidRPr="00C077D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 xml:space="preserve">3.3.1. Разработка нормативных правовых документов, обеспечивающих процесс реализации сопровождаемого </w:t>
            </w:r>
            <w:r w:rsidRPr="00C077DE">
              <w:rPr>
                <w:rFonts w:ascii="Times New Roman" w:hAnsi="Times New Roman" w:cs="Times New Roman"/>
              </w:rPr>
              <w:lastRenderedPageBreak/>
              <w:t>проживания в округе.</w:t>
            </w:r>
          </w:p>
        </w:tc>
        <w:tc>
          <w:tcPr>
            <w:tcW w:w="993" w:type="dxa"/>
            <w:shd w:val="clear" w:color="auto" w:fill="auto"/>
          </w:tcPr>
          <w:p w:rsidR="00907E93" w:rsidRPr="00C077DE" w:rsidRDefault="00907E93" w:rsidP="006C41CE">
            <w:pPr>
              <w:jc w:val="center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lastRenderedPageBreak/>
              <w:t>202</w:t>
            </w:r>
            <w:r w:rsidR="006C4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7E93" w:rsidRPr="00C077DE" w:rsidRDefault="00907E93" w:rsidP="00907E93">
            <w:pPr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Депсоцразвития Югры.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077DE" w:rsidRDefault="00907E93" w:rsidP="00C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 xml:space="preserve">Организация работы по развитию </w:t>
            </w:r>
            <w:proofErr w:type="spellStart"/>
            <w:r w:rsidRPr="00C077DE">
              <w:rPr>
                <w:rFonts w:ascii="Times New Roman" w:hAnsi="Times New Roman" w:cs="Times New Roman"/>
              </w:rPr>
              <w:t>стационарозамеща</w:t>
            </w:r>
            <w:proofErr w:type="spellEnd"/>
          </w:p>
          <w:p w:rsidR="00907E93" w:rsidRPr="00C077DE" w:rsidRDefault="00907E93" w:rsidP="00C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7DE">
              <w:rPr>
                <w:rFonts w:ascii="Times New Roman" w:hAnsi="Times New Roman" w:cs="Times New Roman"/>
              </w:rPr>
              <w:t>ющих</w:t>
            </w:r>
            <w:proofErr w:type="spellEnd"/>
            <w:r w:rsidRPr="00C077DE">
              <w:rPr>
                <w:rFonts w:ascii="Times New Roman" w:hAnsi="Times New Roman" w:cs="Times New Roman"/>
              </w:rPr>
              <w:t xml:space="preserve"> технологий</w:t>
            </w:r>
            <w:r w:rsidR="00C07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07E93" w:rsidRPr="007963AB" w:rsidRDefault="00C077DE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1.1.1., 1.1.2, 1.4.3</w:t>
            </w:r>
          </w:p>
        </w:tc>
      </w:tr>
      <w:tr w:rsidR="00907E93" w:rsidRPr="007963AB" w:rsidTr="008F1BB0">
        <w:tc>
          <w:tcPr>
            <w:tcW w:w="2268" w:type="dxa"/>
            <w:gridSpan w:val="3"/>
            <w:shd w:val="clear" w:color="auto" w:fill="auto"/>
          </w:tcPr>
          <w:p w:rsidR="00907E93" w:rsidRPr="00C077D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lastRenderedPageBreak/>
              <w:t>3.3.2.Разработка методических рекомендаций по организации сопровождаемого проживания в округе</w:t>
            </w:r>
          </w:p>
        </w:tc>
        <w:tc>
          <w:tcPr>
            <w:tcW w:w="993" w:type="dxa"/>
            <w:shd w:val="clear" w:color="auto" w:fill="auto"/>
          </w:tcPr>
          <w:p w:rsidR="00907E93" w:rsidRPr="00C077DE" w:rsidRDefault="00907E93" w:rsidP="006C41CE">
            <w:pPr>
              <w:jc w:val="center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202</w:t>
            </w:r>
            <w:r w:rsidR="006C4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7E93" w:rsidRPr="00C077DE" w:rsidRDefault="00907E93" w:rsidP="00907E93">
            <w:pPr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Депсоцразвития Югры.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07E93" w:rsidRPr="00C077DE" w:rsidRDefault="00C077DE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алгоритма </w:t>
            </w:r>
            <w:r w:rsidR="00907E93" w:rsidRPr="00C077DE">
              <w:rPr>
                <w:rFonts w:ascii="Times New Roman" w:hAnsi="Times New Roman" w:cs="Times New Roman"/>
              </w:rPr>
              <w:t xml:space="preserve">применение в </w:t>
            </w:r>
            <w:proofErr w:type="gramStart"/>
            <w:r w:rsidR="00907E93" w:rsidRPr="00C077DE">
              <w:rPr>
                <w:rFonts w:ascii="Times New Roman" w:hAnsi="Times New Roman" w:cs="Times New Roman"/>
              </w:rPr>
              <w:t>рамках</w:t>
            </w:r>
            <w:proofErr w:type="gramEnd"/>
            <w:r w:rsidR="00907E93" w:rsidRPr="00C077DE">
              <w:rPr>
                <w:rFonts w:ascii="Times New Roman" w:hAnsi="Times New Roman" w:cs="Times New Roman"/>
              </w:rPr>
              <w:t xml:space="preserve"> организации сопровождаемого проживания.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07E93" w:rsidRPr="007963AB" w:rsidRDefault="00C077DE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1.1.1., 1.1.2, 1.4.3</w:t>
            </w:r>
          </w:p>
        </w:tc>
      </w:tr>
      <w:tr w:rsidR="00907E93" w:rsidRPr="007963AB" w:rsidTr="008F1BB0">
        <w:tc>
          <w:tcPr>
            <w:tcW w:w="2268" w:type="dxa"/>
            <w:gridSpan w:val="3"/>
            <w:shd w:val="clear" w:color="auto" w:fill="auto"/>
          </w:tcPr>
          <w:p w:rsidR="00907E93" w:rsidRPr="00C077D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3.3.3. Разработка технологий (программ, проектов) по организации сопровождаемого проживания</w:t>
            </w:r>
          </w:p>
        </w:tc>
        <w:tc>
          <w:tcPr>
            <w:tcW w:w="993" w:type="dxa"/>
            <w:shd w:val="clear" w:color="auto" w:fill="auto"/>
          </w:tcPr>
          <w:p w:rsidR="00907E93" w:rsidRPr="00C077DE" w:rsidRDefault="00907E93" w:rsidP="006C41CE">
            <w:pPr>
              <w:jc w:val="center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202</w:t>
            </w:r>
            <w:r w:rsidR="006C4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7E93" w:rsidRPr="00C077DE" w:rsidRDefault="00907E93" w:rsidP="00907E93">
            <w:pPr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Депсоцразвития Югры.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07E93" w:rsidRPr="00C077DE" w:rsidRDefault="00907E93" w:rsidP="0090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7DE">
              <w:rPr>
                <w:rFonts w:ascii="Times New Roman" w:hAnsi="Times New Roman" w:cs="Times New Roman"/>
              </w:rPr>
              <w:t>Инновационные подходы в организации сопровождаемого проживания в округе.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07E93" w:rsidRPr="007963AB" w:rsidRDefault="00907E93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07E93" w:rsidRPr="007963AB" w:rsidRDefault="00C077DE" w:rsidP="00907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1.1.1., 1.1.2, 1.4.3</w:t>
            </w:r>
          </w:p>
        </w:tc>
      </w:tr>
      <w:tr w:rsidR="009311F8" w:rsidRPr="007963AB" w:rsidTr="009311F8">
        <w:tc>
          <w:tcPr>
            <w:tcW w:w="14544" w:type="dxa"/>
            <w:gridSpan w:val="22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26" w:name="P736"/>
            <w:bookmarkEnd w:id="26"/>
            <w:r w:rsidRPr="007963AB">
              <w:rPr>
                <w:rFonts w:ascii="Times New Roman" w:hAnsi="Times New Roman" w:cs="Times New Roman"/>
              </w:rPr>
              <w:t>4</w:t>
            </w:r>
            <w:r w:rsidRPr="007963AB">
              <w:rPr>
                <w:rFonts w:ascii="Times New Roman" w:hAnsi="Times New Roman" w:cs="Times New Roman"/>
                <w:b/>
              </w:rPr>
              <w:t xml:space="preserve">. Мероприятия по формированию условий для развития системы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  <w:b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  <w:b/>
              </w:rPr>
              <w:t xml:space="preserve"> инвалидов (детей-инвалидов), в том числе ранней помощи и сопровождаемому проживанию инвалидов, в Ханты-Мансийском автономном округе – Югре.</w:t>
            </w:r>
          </w:p>
        </w:tc>
      </w:tr>
      <w:tr w:rsidR="009311F8" w:rsidRPr="007963AB" w:rsidTr="008F1BB0">
        <w:tc>
          <w:tcPr>
            <w:tcW w:w="7088" w:type="dxa"/>
            <w:gridSpan w:val="9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737"/>
            <w:bookmarkEnd w:id="27"/>
            <w:r w:rsidRPr="007963AB">
              <w:rPr>
                <w:rFonts w:ascii="Times New Roman" w:hAnsi="Times New Roman" w:cs="Times New Roman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45C6" w:rsidRPr="00E545C6" w:rsidRDefault="00A54A22" w:rsidP="009311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4A22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4A22">
              <w:rPr>
                <w:rFonts w:ascii="Times New Roman" w:hAnsi="Times New Roman" w:cs="Times New Roman"/>
              </w:rPr>
              <w:t>819,40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54A22" w:rsidRPr="00E545C6" w:rsidRDefault="00A54A22" w:rsidP="00A54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10 544,94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54A22" w:rsidRPr="00E545C6" w:rsidRDefault="00A54A22" w:rsidP="00D50B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4A22">
              <w:rPr>
                <w:rFonts w:ascii="Times New Roman" w:hAnsi="Times New Roman" w:cs="Times New Roman"/>
              </w:rPr>
              <w:t>27 274,45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6C41CE" w:rsidRDefault="006C41CE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1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6C41CE" w:rsidRDefault="006C41CE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1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2323CA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1.1.1., 1.1.2., 1.3.1.</w:t>
            </w:r>
            <w:r w:rsidR="00E545C6">
              <w:rPr>
                <w:rFonts w:ascii="Times New Roman" w:hAnsi="Times New Roman" w:cs="Times New Roman"/>
              </w:rPr>
              <w:t xml:space="preserve">, </w:t>
            </w:r>
            <w:r w:rsidR="00E545C6" w:rsidRPr="007963AB">
              <w:rPr>
                <w:rFonts w:ascii="Times New Roman" w:hAnsi="Times New Roman" w:cs="Times New Roman"/>
              </w:rPr>
              <w:t>1.4.1, 1.4.2, 1.4.3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4.1.1. Формирование и ведение реестра реабилитационных,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мероприятий, услуг сопровождения, а также организаций, предоставляющих указанные услуги инвалидам, в том числе детям-</w:t>
            </w:r>
            <w:r w:rsidRPr="007963AB">
              <w:rPr>
                <w:rFonts w:ascii="Times New Roman" w:hAnsi="Times New Roman" w:cs="Times New Roman"/>
              </w:rPr>
              <w:lastRenderedPageBreak/>
              <w:t>инвалидам</w:t>
            </w:r>
          </w:p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6C4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6C4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Депкультуры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молодежи,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Депспорта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Стандартизация предоставляемых реабилитационных,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мероприятий и услуг.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Формирование реестра организаций, участвующих в системе комплексной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детей-инвалидов, в автономном округе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2323CA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1.1.1., 1.1.2.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 xml:space="preserve">4.1.2. Осуществление межведомственного взаимодействия и координации деятельности участников формирования системы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детей-инвалидов, ранней помощи</w:t>
            </w:r>
          </w:p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6C4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6C4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Отработка организационно-функциональной модели межведомственно-</w:t>
            </w:r>
            <w:proofErr w:type="spellStart"/>
            <w:r w:rsidRPr="007963AB">
              <w:rPr>
                <w:rFonts w:ascii="Times New Roman" w:hAnsi="Times New Roman" w:cs="Times New Roman"/>
              </w:rPr>
              <w:t>го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взаимодействия для 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взаимосогла</w:t>
            </w:r>
            <w:proofErr w:type="spellEnd"/>
            <w:r w:rsidRPr="007963AB">
              <w:rPr>
                <w:rFonts w:ascii="Times New Roman" w:hAnsi="Times New Roman" w:cs="Times New Roman"/>
              </w:rPr>
              <w:t>-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сованной деятель-</w:t>
            </w:r>
            <w:proofErr w:type="spellStart"/>
            <w:r w:rsidRPr="007963A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по достижению высоких результатов совместной работы участников комплексной реабилитации в автономном округе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E545C6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1.1.1., 1.1.2.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4.1.3 Создание и развитие системы электронного межведомственного взаимодействия исполнительных органов государственной власти автономного округа, организаций, участвующих в предоставлении реабилитационных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lastRenderedPageBreak/>
              <w:t>абилитационных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мероприятий инвалидам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6C41CE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Депинформтех-нологий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Осуществление сбора, обработки, анализа информации о лицах и об оказываемых им реабилитационных услугах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абилита-ционных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мероприятиях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7727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27B">
              <w:rPr>
                <w:rFonts w:ascii="Times New Roman" w:hAnsi="Times New Roman" w:cs="Times New Roman"/>
              </w:rPr>
              <w:t>7 246,1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7727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27B">
              <w:rPr>
                <w:rFonts w:ascii="Times New Roman" w:hAnsi="Times New Roman" w:cs="Times New Roman"/>
                <w:szCs w:val="22"/>
              </w:rPr>
              <w:t>2 173,8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7727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27B">
              <w:rPr>
                <w:rFonts w:ascii="Times New Roman" w:hAnsi="Times New Roman" w:cs="Times New Roman"/>
                <w:szCs w:val="22"/>
              </w:rPr>
              <w:t>5 072,3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8F1BB0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41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1.4.1, 1.4.2, 1.4.3</w:t>
            </w:r>
          </w:p>
        </w:tc>
      </w:tr>
      <w:tr w:rsidR="009311F8" w:rsidRPr="007963AB" w:rsidTr="008F1BB0">
        <w:trPr>
          <w:trHeight w:val="316"/>
        </w:trPr>
        <w:tc>
          <w:tcPr>
            <w:tcW w:w="2268" w:type="dxa"/>
            <w:gridSpan w:val="3"/>
            <w:vMerge w:val="restart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 xml:space="preserve">4.1.4. Оснащение организаций, в том числе, многопрофильных реабилитационных центров, включённых в реестр реабилитационных организаций, осуществляющих мероприятия по реабилитации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, предусмотренные индивидуальной программой реабилитации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инвалида (ребенка-инвалида), современным реабилитационным оборудованием, в том числе с учётом уровня структурно- функциональной модели многопрофильного центра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Оптимизация процесса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инвалидов, в автономном округе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2323CA" w:rsidRDefault="002323CA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27283,48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2323CA" w:rsidRDefault="002323CA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7384,2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2323CA" w:rsidRDefault="0077727B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19899,28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9311F8" w:rsidRPr="007963AB" w:rsidRDefault="002323CA" w:rsidP="00232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</w:tr>
      <w:tr w:rsidR="009311F8" w:rsidRPr="007963AB" w:rsidTr="008F1BB0">
        <w:trPr>
          <w:trHeight w:val="314"/>
        </w:trPr>
        <w:tc>
          <w:tcPr>
            <w:tcW w:w="2268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2323CA" w:rsidRDefault="0077727B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2669,47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2323CA" w:rsidRDefault="0077727B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2323CA" w:rsidRDefault="0077727B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2669,47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567E43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567E43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8F1BB0">
        <w:trPr>
          <w:trHeight w:val="209"/>
        </w:trPr>
        <w:tc>
          <w:tcPr>
            <w:tcW w:w="2268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Депспорта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2323CA" w:rsidRDefault="00567E43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5984,24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2323CA" w:rsidRDefault="00567E43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1795,27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2323CA" w:rsidRDefault="00567E43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4188,97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567E43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8F1BB0">
        <w:trPr>
          <w:trHeight w:val="301"/>
        </w:trPr>
        <w:tc>
          <w:tcPr>
            <w:tcW w:w="2268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Депкультуры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2323CA" w:rsidRDefault="00567E43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6912,81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2323CA" w:rsidRDefault="00567E43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2073,84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2323CA" w:rsidRDefault="00567E43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4838,97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567E43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8F1BB0">
        <w:trPr>
          <w:trHeight w:val="869"/>
        </w:trPr>
        <w:tc>
          <w:tcPr>
            <w:tcW w:w="2268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молодежи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2323CA" w:rsidRDefault="00567E43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11716,96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2323CA" w:rsidRDefault="00567E43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3515,09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2323CA" w:rsidRDefault="00567E43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t>8201,87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567E43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8F1BB0">
        <w:trPr>
          <w:trHeight w:val="1336"/>
        </w:trPr>
        <w:tc>
          <w:tcPr>
            <w:tcW w:w="2268" w:type="dxa"/>
            <w:gridSpan w:val="3"/>
            <w:vMerge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4.1.4.1. Оснащение организаций социального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обслуживания инвалидов, включенных в реестр реабилитационных организаций, осуществляющих мероприятия по реабилитации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 трудоспособного возраста, современным реабилитационным оборудованием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Оптимизация процесса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комплексной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 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2323CA" w:rsidRDefault="00567E43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CA">
              <w:rPr>
                <w:rFonts w:ascii="Times New Roman" w:hAnsi="Times New Roman" w:cs="Times New Roman"/>
              </w:rPr>
              <w:lastRenderedPageBreak/>
              <w:t>3</w:t>
            </w:r>
            <w:r w:rsidR="00954BB2" w:rsidRPr="002323CA">
              <w:rPr>
                <w:rFonts w:ascii="Times New Roman" w:hAnsi="Times New Roman" w:cs="Times New Roman"/>
              </w:rPr>
              <w:t xml:space="preserve"> </w:t>
            </w:r>
            <w:r w:rsidRPr="002323CA">
              <w:rPr>
                <w:rFonts w:ascii="Times New Roman" w:hAnsi="Times New Roman" w:cs="Times New Roman"/>
              </w:rPr>
              <w:t>289,81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2323CA" w:rsidRDefault="00567E43" w:rsidP="0093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CA">
              <w:rPr>
                <w:rFonts w:ascii="Times New Roman" w:hAnsi="Times New Roman" w:cs="Times New Roman"/>
                <w:szCs w:val="20"/>
              </w:rPr>
              <w:t>986,94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2323CA" w:rsidRDefault="00567E43" w:rsidP="009311F8">
            <w:pPr>
              <w:jc w:val="center"/>
            </w:pPr>
            <w:r w:rsidRPr="002323CA">
              <w:rPr>
                <w:rFonts w:ascii="Times New Roman" w:hAnsi="Times New Roman" w:cs="Times New Roman"/>
              </w:rPr>
              <w:t>2</w:t>
            </w:r>
            <w:r w:rsidR="00954BB2" w:rsidRPr="002323CA">
              <w:rPr>
                <w:rFonts w:ascii="Times New Roman" w:hAnsi="Times New Roman" w:cs="Times New Roman"/>
              </w:rPr>
              <w:t xml:space="preserve"> </w:t>
            </w:r>
            <w:r w:rsidR="00427E27" w:rsidRPr="002323CA">
              <w:rPr>
                <w:rFonts w:ascii="Times New Roman" w:hAnsi="Times New Roman" w:cs="Times New Roman"/>
              </w:rPr>
              <w:t>302,87</w:t>
            </w:r>
          </w:p>
          <w:p w:rsidR="009311F8" w:rsidRPr="002323CA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1.4.1, 1.4.2, 1.4.3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 xml:space="preserve">4.1.5. Организация основных направлений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детей-инвалидов, включая социокультурную реабилитацию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абилитацию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(внедрение стандартов, оптимальных моделей реабилитации,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сопровождения, включая психолого-педагогическую, социокультурную реабилитацию,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профессиональную ориентацию, физкультурно-оздоровительные и спортивные мероприятия для инвалидов, детей-инвалидов)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Депкультуры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молодежи,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Депспорта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Югры, 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Восстановление утраченных навыков и способностей, обучение 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1.4.1, 1.4.2, 1.4.3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4.1.6. Организация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D50BCC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занятости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100% охват услугами в области содействия занятости инвалидов, нуждающихся в трудоустройстве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1.4.1, 1.4.2, 1.4.3</w:t>
            </w:r>
          </w:p>
        </w:tc>
      </w:tr>
      <w:tr w:rsidR="009311F8" w:rsidRPr="007963AB" w:rsidTr="008F1BB0"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8" w:name="P784"/>
            <w:bookmarkEnd w:id="28"/>
            <w:r w:rsidRPr="007963AB">
              <w:rPr>
                <w:rFonts w:ascii="Times New Roman" w:hAnsi="Times New Roman" w:cs="Times New Roman"/>
              </w:rPr>
              <w:t>4.2. Мероприятия по формированию условий для развития ранней помощи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1.4.1, 1.4.2</w:t>
            </w:r>
          </w:p>
        </w:tc>
      </w:tr>
      <w:tr w:rsidR="009311F8" w:rsidRPr="007963AB" w:rsidTr="008F1BB0">
        <w:trPr>
          <w:trHeight w:val="2213"/>
        </w:trPr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4.2.1. Внедрение услуг ранней помощи и сопровождения в систему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D50BCC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Югры;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Югры;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7963AB">
              <w:rPr>
                <w:rFonts w:ascii="Times New Roman" w:hAnsi="Times New Roman"/>
                <w:szCs w:val="22"/>
                <w:lang w:eastAsia="en-US"/>
              </w:rPr>
              <w:t>Снижение численности детей с ограниченными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7963AB">
              <w:rPr>
                <w:rFonts w:ascii="Times New Roman" w:hAnsi="Times New Roman"/>
                <w:szCs w:val="22"/>
                <w:lang w:eastAsia="en-US"/>
              </w:rPr>
              <w:t xml:space="preserve">возможностями здоровья и детей-инвалидов 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</w:t>
            </w:r>
          </w:p>
        </w:tc>
      </w:tr>
      <w:tr w:rsidR="009311F8" w:rsidRPr="007963AB" w:rsidTr="008F1BB0">
        <w:trPr>
          <w:trHeight w:val="1623"/>
        </w:trPr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4.2.2. Организация оказания ранней помощи и сопровождения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Югры;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Югры;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  <w:p w:rsidR="009311F8" w:rsidRPr="007963AB" w:rsidRDefault="009311F8" w:rsidP="00931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Iauiue"/>
              <w:rPr>
                <w:sz w:val="22"/>
                <w:szCs w:val="22"/>
                <w:lang w:eastAsia="en-US"/>
              </w:rPr>
            </w:pPr>
            <w:r w:rsidRPr="007963AB">
              <w:rPr>
                <w:sz w:val="22"/>
                <w:szCs w:val="22"/>
                <w:lang w:val="ru-RU"/>
              </w:rPr>
              <w:lastRenderedPageBreak/>
              <w:t xml:space="preserve">Улучшение состояния здоровья детей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1.4.1, 1.4.2</w:t>
            </w:r>
          </w:p>
        </w:tc>
      </w:tr>
      <w:tr w:rsidR="009311F8" w:rsidRPr="007963AB" w:rsidTr="008F1BB0">
        <w:trPr>
          <w:trHeight w:val="3565"/>
        </w:trPr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 xml:space="preserve">4.2.3. </w:t>
            </w:r>
            <w:proofErr w:type="spellStart"/>
            <w:r w:rsidRPr="007963AB">
              <w:rPr>
                <w:rFonts w:ascii="Times New Roman" w:hAnsi="Times New Roman" w:cs="Times New Roman"/>
              </w:rPr>
              <w:t>Распростране-ние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Югры;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Югры;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7963AB">
              <w:rPr>
                <w:rFonts w:ascii="Times New Roman" w:hAnsi="Times New Roman"/>
                <w:lang w:eastAsia="en-US"/>
              </w:rPr>
              <w:t xml:space="preserve">Повышение родительской компетентности в </w:t>
            </w:r>
            <w:r w:rsidRPr="007963AB">
              <w:rPr>
                <w:rFonts w:ascii="Times New Roman" w:hAnsi="Times New Roman" w:cs="Times New Roman"/>
              </w:rPr>
              <w:t>выявлении признаков нарушения функций организма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1.4.1</w:t>
            </w:r>
          </w:p>
        </w:tc>
      </w:tr>
      <w:tr w:rsidR="009311F8" w:rsidRPr="007963AB" w:rsidTr="008F1BB0"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P831"/>
            <w:bookmarkEnd w:id="29"/>
            <w:r w:rsidRPr="007963AB">
              <w:rPr>
                <w:rFonts w:ascii="Times New Roman" w:hAnsi="Times New Roman" w:cs="Times New Roman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11F8" w:rsidRPr="00E545C6" w:rsidRDefault="00E545C6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5480,21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11F8" w:rsidRPr="00E545C6" w:rsidRDefault="00E545C6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1644,06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9311F8" w:rsidRPr="00E545C6" w:rsidRDefault="00E545C6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3836,15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1.4.2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4.3.1. Обучение (повышение квалификации, профессиональная переподготовка) специалистов по медицинской реабилитации, в том числе оказанию ранней помощи детям-инвалидам и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их семьям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D50BCC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Обновление знаний и умений специалистов по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E545C6" w:rsidRDefault="00E545C6" w:rsidP="00427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4146,90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E545C6" w:rsidRDefault="00E545C6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1244,07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E545C6" w:rsidRDefault="00E545C6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2902,83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1.4.2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 xml:space="preserve">4.3.2. Обучение (повышение квалификации, профессиональная переподготовка) специалистов, обеспечивающих социокультурную реабилитацию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абилитацию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Югры,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Депкультуры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Обновление знаний и умений специалистов по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инвалидов,  стимуляция развития высоких профессиональных качеств в соответствующей сфере применения приобретенных знаний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666,66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466,66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E545C6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1.4.2</w:t>
            </w:r>
          </w:p>
        </w:tc>
      </w:tr>
      <w:tr w:rsidR="009311F8" w:rsidRPr="007963AB" w:rsidTr="00427E27">
        <w:trPr>
          <w:trHeight w:val="735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4.3.3. Обучение (повышение квалификации, профессиональная переподготовка) специалистов образовательных организаций, реализующих адаптированные образовательные программы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молодёжи Югры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Обновление знаний и умений специалистов образовательных организаций, реализующих адаптированные образовательные программы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233,33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E545C6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1.4.2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4.3.4. Обучение (повышение квалификации, профессиональная переподготовка) специалистов службы занятости, реализующих </w:t>
            </w:r>
            <w:r w:rsidRPr="007963AB">
              <w:rPr>
                <w:rFonts w:ascii="Times New Roman" w:hAnsi="Times New Roman" w:cs="Times New Roman"/>
              </w:rPr>
              <w:lastRenderedPageBreak/>
              <w:t>мероприятия по содействию трудоустройству 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Дептруда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 занятости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Обновление знаний и умений специалистов службы занятости, реализующих мероприятия по содействию трудоустройству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инвалидов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E545C6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E545C6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E545C6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1.4.2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4.3.5. Обучение специалистов, обеспечивающих учебно-тренировочный процесс среди инвалидов, в том числе для детей-инвалидов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3AB">
              <w:rPr>
                <w:rFonts w:ascii="Times New Roman" w:hAnsi="Times New Roman" w:cs="Times New Roman"/>
              </w:rPr>
              <w:t>Депспорта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Обновление знаний и умений специалистов, обеспечивающих учебно-тренировочный процесс среди инвалидов, в том числе для детей-инвалидов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E545C6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5C6">
              <w:rPr>
                <w:rFonts w:ascii="Times New Roman" w:hAnsi="Times New Roman" w:cs="Times New Roman"/>
              </w:rPr>
              <w:t>233,33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1.4.2</w:t>
            </w:r>
          </w:p>
        </w:tc>
      </w:tr>
      <w:tr w:rsidR="009311F8" w:rsidRPr="007963AB" w:rsidTr="008F1BB0">
        <w:tc>
          <w:tcPr>
            <w:tcW w:w="7088" w:type="dxa"/>
            <w:gridSpan w:val="9"/>
            <w:shd w:val="clear" w:color="auto" w:fill="auto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4.4. Мероприятия по формированию условий для развития сопровождаемого проживания 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D50BCC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3 623,14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D50BCC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1</w:t>
            </w:r>
            <w:r w:rsidR="00954BB2" w:rsidRPr="00D50BCC">
              <w:rPr>
                <w:rFonts w:ascii="Times New Roman" w:hAnsi="Times New Roman" w:cs="Times New Roman"/>
              </w:rPr>
              <w:t xml:space="preserve"> </w:t>
            </w:r>
            <w:r w:rsidRPr="00D50BCC">
              <w:rPr>
                <w:rFonts w:ascii="Times New Roman" w:hAnsi="Times New Roman" w:cs="Times New Roman"/>
              </w:rPr>
              <w:t>086,94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D50BCC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2</w:t>
            </w:r>
            <w:r w:rsidR="00954BB2" w:rsidRPr="00D50BCC">
              <w:rPr>
                <w:rFonts w:ascii="Times New Roman" w:hAnsi="Times New Roman" w:cs="Times New Roman"/>
              </w:rPr>
              <w:t xml:space="preserve"> </w:t>
            </w:r>
            <w:r w:rsidRPr="00D50BCC">
              <w:rPr>
                <w:rFonts w:ascii="Times New Roman" w:hAnsi="Times New Roman" w:cs="Times New Roman"/>
              </w:rPr>
              <w:t>536,20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1.4.3</w:t>
            </w:r>
          </w:p>
        </w:tc>
      </w:tr>
      <w:tr w:rsidR="009311F8" w:rsidRPr="007963AB" w:rsidTr="008F1BB0">
        <w:trPr>
          <w:trHeight w:val="97"/>
        </w:trPr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4.4.1. Внедрение услуги по сопровождаемому проживания инвалидов в систему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Разработка модели, технологий и стандарта предоставления социальных услуг по сопровождаемому проживанию в системе комплексной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D50BCC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D50BCC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D50BCC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1.4.3.</w:t>
            </w:r>
          </w:p>
        </w:tc>
      </w:tr>
      <w:tr w:rsidR="009311F8" w:rsidRPr="007963AB" w:rsidTr="008F1BB0">
        <w:trPr>
          <w:trHeight w:val="97"/>
        </w:trPr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4.4.2. Приобретение реабилитационного оборудования для организации сопровождаемого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совместного проживания малых групп инвалидов </w:t>
            </w:r>
          </w:p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202</w:t>
            </w:r>
            <w:r w:rsidR="00D50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Депсоцразвития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Оснащение жилых помещений, предназначенных для сопровождаемого </w:t>
            </w:r>
            <w:r w:rsidRPr="007963AB">
              <w:rPr>
                <w:rFonts w:ascii="Times New Roman" w:hAnsi="Times New Roman" w:cs="Times New Roman"/>
              </w:rPr>
              <w:lastRenderedPageBreak/>
              <w:t>совместного проживания малых групп инвалидов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D50BCC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lastRenderedPageBreak/>
              <w:t>3623,14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D50BCC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1086,94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D50BCC" w:rsidRDefault="00427E27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BCC">
              <w:rPr>
                <w:rFonts w:ascii="Times New Roman" w:hAnsi="Times New Roman" w:cs="Times New Roman"/>
              </w:rPr>
              <w:t>2536,20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1.4.3</w:t>
            </w:r>
          </w:p>
        </w:tc>
      </w:tr>
      <w:tr w:rsidR="009311F8" w:rsidRPr="007963AB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lastRenderedPageBreak/>
              <w:t xml:space="preserve">4.4.3. Организация кабинетов социальной реабилитации и </w:t>
            </w:r>
            <w:proofErr w:type="spellStart"/>
            <w:r w:rsidRPr="007963AB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  <w:szCs w:val="22"/>
              </w:rPr>
              <w:t xml:space="preserve"> «Тренировочная квартира», «Реабилитационная квартира» в учреждениях социального</w:t>
            </w:r>
          </w:p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обслуживания населения автономного округа</w:t>
            </w:r>
          </w:p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202</w:t>
            </w:r>
            <w:r w:rsidR="00D50BC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Депсоцразвития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 xml:space="preserve">Выработка у инвалидов навыков, обеспечивающих максимально возможную самостоятельность в реализации основных жизненных потребностей и адаптации к самостоятельной жизни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1.4.3.</w:t>
            </w:r>
          </w:p>
        </w:tc>
      </w:tr>
      <w:tr w:rsidR="009311F8" w:rsidRPr="009C476E" w:rsidTr="008F1BB0">
        <w:tc>
          <w:tcPr>
            <w:tcW w:w="2268" w:type="dxa"/>
            <w:gridSpan w:val="3"/>
            <w:shd w:val="clear" w:color="auto" w:fill="auto"/>
          </w:tcPr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4.4.4.</w:t>
            </w:r>
            <w:r w:rsidRPr="007963AB">
              <w:rPr>
                <w:szCs w:val="22"/>
              </w:rPr>
              <w:t xml:space="preserve"> </w:t>
            </w:r>
            <w:r w:rsidRPr="007963AB">
              <w:rPr>
                <w:rFonts w:ascii="Times New Roman" w:hAnsi="Times New Roman" w:cs="Times New Roman"/>
                <w:szCs w:val="22"/>
              </w:rPr>
              <w:t>Организация сопровождаемого проживания инвалидов, прошедших обучение в «Тренировочных квартирах», «Реабилитационных квартирах» учреждений социального</w:t>
            </w:r>
          </w:p>
          <w:p w:rsidR="009311F8" w:rsidRPr="007963AB" w:rsidRDefault="009311F8" w:rsidP="009311F8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обслуживания населения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D50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202</w:t>
            </w:r>
            <w:r w:rsidR="00D50BC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Депсоцразвития Югры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Создание условий для самостоятельного проживания и социальной адаптации, мотивации для включения в социум инвалидов, прошедших обучение в «Тренировочных квартирах», «Реабилитационных квартирах»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311F8" w:rsidRPr="009C476E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1.4.3.</w:t>
            </w:r>
          </w:p>
        </w:tc>
      </w:tr>
    </w:tbl>
    <w:p w:rsidR="009311F8" w:rsidRDefault="009311F8" w:rsidP="000F403E"/>
    <w:p w:rsidR="009311F8" w:rsidRPr="00BC11DC" w:rsidRDefault="009311F8" w:rsidP="000F403E">
      <w:pPr>
        <w:sectPr w:rsidR="009311F8" w:rsidRPr="00BC11DC" w:rsidSect="00B95CAA">
          <w:headerReference w:type="default" r:id="rId11"/>
          <w:pgSz w:w="16838" w:h="11905" w:orient="landscape"/>
          <w:pgMar w:top="1276" w:right="1134" w:bottom="850" w:left="1134" w:header="0" w:footer="0" w:gutter="0"/>
          <w:cols w:space="720"/>
          <w:titlePg/>
          <w:docGrid w:linePitch="299"/>
        </w:sectPr>
      </w:pPr>
    </w:p>
    <w:p w:rsidR="00887D63" w:rsidRPr="00BC11DC" w:rsidRDefault="00887D63" w:rsidP="00D72BD8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C11D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CC1383" w:rsidRPr="00BC11DC">
        <w:rPr>
          <w:rFonts w:ascii="Times New Roman" w:hAnsi="Times New Roman" w:cs="Times New Roman"/>
          <w:szCs w:val="22"/>
        </w:rPr>
        <w:t>№</w:t>
      </w:r>
      <w:r w:rsidRPr="00BC11DC">
        <w:rPr>
          <w:rFonts w:ascii="Times New Roman" w:hAnsi="Times New Roman" w:cs="Times New Roman"/>
          <w:szCs w:val="22"/>
        </w:rPr>
        <w:t xml:space="preserve"> 3</w:t>
      </w:r>
    </w:p>
    <w:p w:rsidR="00887D63" w:rsidRPr="00BC11DC" w:rsidRDefault="00887D63" w:rsidP="00D72BD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C11DC">
        <w:rPr>
          <w:rFonts w:ascii="Times New Roman" w:hAnsi="Times New Roman" w:cs="Times New Roman"/>
          <w:szCs w:val="22"/>
        </w:rPr>
        <w:t>к форме региональной программы</w:t>
      </w:r>
    </w:p>
    <w:p w:rsidR="00887D63" w:rsidRPr="00BC11DC" w:rsidRDefault="00887D63" w:rsidP="00D72B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7D63" w:rsidRPr="007963AB" w:rsidRDefault="00887D63" w:rsidP="00D72BD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0" w:name="P945"/>
      <w:bookmarkEnd w:id="30"/>
      <w:r w:rsidRPr="007963AB">
        <w:rPr>
          <w:rFonts w:ascii="Times New Roman" w:hAnsi="Times New Roman" w:cs="Times New Roman"/>
          <w:szCs w:val="22"/>
        </w:rPr>
        <w:t>Объем ресурсного обеспечения региональной программы</w:t>
      </w:r>
    </w:p>
    <w:p w:rsidR="00887D63" w:rsidRPr="007963AB" w:rsidRDefault="00887D63" w:rsidP="00D72B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7D63" w:rsidRPr="007963AB" w:rsidRDefault="00887D63" w:rsidP="00D72BD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63AB">
        <w:rPr>
          <w:rFonts w:ascii="Times New Roman" w:hAnsi="Times New Roman" w:cs="Times New Roman"/>
          <w:szCs w:val="22"/>
        </w:rPr>
        <w:t>тыс. руб.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2"/>
        <w:gridCol w:w="4227"/>
      </w:tblGrid>
      <w:tr w:rsidR="009311F8" w:rsidRPr="007963AB" w:rsidTr="009311F8">
        <w:trPr>
          <w:trHeight w:val="757"/>
        </w:trPr>
        <w:tc>
          <w:tcPr>
            <w:tcW w:w="5502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Источники финансирования и направления расходов</w:t>
            </w:r>
          </w:p>
        </w:tc>
        <w:tc>
          <w:tcPr>
            <w:tcW w:w="4227" w:type="dxa"/>
          </w:tcPr>
          <w:p w:rsidR="009311F8" w:rsidRPr="007963AB" w:rsidRDefault="009311F8" w:rsidP="009311F8">
            <w:pPr>
              <w:pStyle w:val="ConsPlusNormal"/>
              <w:ind w:left="547" w:hanging="547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Объем финансирования на 2020 год</w:t>
            </w:r>
          </w:p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</w:tr>
      <w:tr w:rsidR="009311F8" w:rsidRPr="007963AB" w:rsidTr="009311F8">
        <w:trPr>
          <w:trHeight w:val="254"/>
        </w:trPr>
        <w:tc>
          <w:tcPr>
            <w:tcW w:w="5502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7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9311F8" w:rsidRPr="007963AB" w:rsidTr="009311F8">
        <w:trPr>
          <w:trHeight w:val="254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27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44 253,33</w:t>
            </w:r>
          </w:p>
        </w:tc>
      </w:tr>
      <w:tr w:rsidR="009311F8" w:rsidRPr="007963AB" w:rsidTr="009311F8">
        <w:trPr>
          <w:trHeight w:val="254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4227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1F8" w:rsidRPr="007963AB" w:rsidTr="009311F8">
        <w:trPr>
          <w:trHeight w:val="509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4227" w:type="dxa"/>
          </w:tcPr>
          <w:p w:rsidR="009311F8" w:rsidRPr="007963AB" w:rsidRDefault="00A01212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2 173,89</w:t>
            </w:r>
          </w:p>
        </w:tc>
      </w:tr>
      <w:tr w:rsidR="009311F8" w:rsidRPr="007963AB" w:rsidTr="009311F8">
        <w:trPr>
          <w:trHeight w:val="733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федеральный бюджет (прогноз) мероприятия в сфере деятельности Минздрава России</w:t>
            </w:r>
          </w:p>
        </w:tc>
        <w:tc>
          <w:tcPr>
            <w:tcW w:w="4227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1 244,07</w:t>
            </w:r>
          </w:p>
        </w:tc>
      </w:tr>
      <w:tr w:rsidR="009311F8" w:rsidRPr="007963AB" w:rsidTr="009311F8">
        <w:trPr>
          <w:trHeight w:val="509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7963AB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  <w:r w:rsidRPr="007963AB">
              <w:rPr>
                <w:rFonts w:ascii="Times New Roman" w:hAnsi="Times New Roman" w:cs="Times New Roman"/>
                <w:szCs w:val="22"/>
              </w:rPr>
              <w:t xml:space="preserve"> России</w:t>
            </w:r>
          </w:p>
        </w:tc>
        <w:tc>
          <w:tcPr>
            <w:tcW w:w="4227" w:type="dxa"/>
          </w:tcPr>
          <w:p w:rsidR="009311F8" w:rsidRPr="007963AB" w:rsidRDefault="00A01212" w:rsidP="0093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3 615,09</w:t>
            </w:r>
          </w:p>
        </w:tc>
      </w:tr>
      <w:tr w:rsidR="009311F8" w:rsidRPr="007963AB" w:rsidTr="009311F8">
        <w:trPr>
          <w:trHeight w:val="509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7963AB">
              <w:rPr>
                <w:rFonts w:ascii="Times New Roman" w:hAnsi="Times New Roman" w:cs="Times New Roman"/>
                <w:szCs w:val="22"/>
              </w:rPr>
              <w:t>Минспорта</w:t>
            </w:r>
            <w:proofErr w:type="spellEnd"/>
            <w:r w:rsidRPr="007963AB">
              <w:rPr>
                <w:rFonts w:ascii="Times New Roman" w:hAnsi="Times New Roman" w:cs="Times New Roman"/>
                <w:szCs w:val="22"/>
              </w:rPr>
              <w:t xml:space="preserve"> России</w:t>
            </w:r>
          </w:p>
        </w:tc>
        <w:tc>
          <w:tcPr>
            <w:tcW w:w="4227" w:type="dxa"/>
          </w:tcPr>
          <w:p w:rsidR="009311F8" w:rsidRPr="007963AB" w:rsidRDefault="00A01212" w:rsidP="0093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A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895,27</w:t>
            </w:r>
          </w:p>
        </w:tc>
      </w:tr>
      <w:tr w:rsidR="009311F8" w:rsidRPr="007963AB" w:rsidTr="009311F8">
        <w:trPr>
          <w:trHeight w:val="509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федеральный бюджет (прогноз) мероприятия в сфере деятельности Минкультуры России</w:t>
            </w:r>
          </w:p>
        </w:tc>
        <w:tc>
          <w:tcPr>
            <w:tcW w:w="4227" w:type="dxa"/>
          </w:tcPr>
          <w:p w:rsidR="009311F8" w:rsidRPr="007963AB" w:rsidRDefault="00A01212" w:rsidP="0093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2 173,84</w:t>
            </w:r>
          </w:p>
        </w:tc>
      </w:tr>
      <w:tr w:rsidR="009311F8" w:rsidRPr="007963AB" w:rsidTr="009311F8">
        <w:trPr>
          <w:trHeight w:val="509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7963AB">
              <w:rPr>
                <w:rFonts w:ascii="Times New Roman" w:hAnsi="Times New Roman" w:cs="Times New Roman"/>
                <w:szCs w:val="22"/>
              </w:rPr>
              <w:t>Минкомсвязи</w:t>
            </w:r>
            <w:proofErr w:type="spellEnd"/>
            <w:r w:rsidRPr="007963AB">
              <w:rPr>
                <w:rFonts w:ascii="Times New Roman" w:hAnsi="Times New Roman" w:cs="Times New Roman"/>
                <w:szCs w:val="22"/>
              </w:rPr>
              <w:t xml:space="preserve"> России</w:t>
            </w:r>
          </w:p>
        </w:tc>
        <w:tc>
          <w:tcPr>
            <w:tcW w:w="4227" w:type="dxa"/>
          </w:tcPr>
          <w:p w:rsidR="009311F8" w:rsidRPr="007963AB" w:rsidRDefault="00A01212" w:rsidP="0093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2 173,84</w:t>
            </w:r>
          </w:p>
        </w:tc>
      </w:tr>
      <w:tr w:rsidR="009311F8" w:rsidRPr="007963AB" w:rsidTr="009311F8">
        <w:trPr>
          <w:trHeight w:val="509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 xml:space="preserve">бюджет Ханты-Мансийского автономного округа – Югры  </w:t>
            </w:r>
          </w:p>
        </w:tc>
        <w:tc>
          <w:tcPr>
            <w:tcW w:w="4227" w:type="dxa"/>
          </w:tcPr>
          <w:p w:rsidR="009311F8" w:rsidRPr="007963AB" w:rsidRDefault="00A01212" w:rsidP="00EA5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EA5A7E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5A7E">
              <w:rPr>
                <w:rFonts w:ascii="Times New Roman" w:hAnsi="Times New Roman" w:cs="Times New Roman"/>
                <w:szCs w:val="22"/>
              </w:rPr>
              <w:t>977,33</w:t>
            </w:r>
          </w:p>
        </w:tc>
      </w:tr>
      <w:tr w:rsidR="009311F8" w:rsidRPr="007963AB" w:rsidTr="009311F8">
        <w:trPr>
          <w:trHeight w:val="509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бюджеты муниципальных образований автономного округа</w:t>
            </w:r>
          </w:p>
        </w:tc>
        <w:tc>
          <w:tcPr>
            <w:tcW w:w="4227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311F8" w:rsidRPr="002F3E27" w:rsidTr="009311F8">
        <w:trPr>
          <w:trHeight w:val="254"/>
        </w:trPr>
        <w:tc>
          <w:tcPr>
            <w:tcW w:w="5502" w:type="dxa"/>
            <w:vAlign w:val="center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4227" w:type="dxa"/>
          </w:tcPr>
          <w:p w:rsidR="009311F8" w:rsidRPr="002F3E27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3A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87D63" w:rsidRPr="00BC11DC" w:rsidRDefault="00887D63" w:rsidP="00D72BD8">
      <w:pPr>
        <w:pStyle w:val="ConsPlusNormal"/>
        <w:jc w:val="both"/>
      </w:pPr>
    </w:p>
    <w:p w:rsidR="00887D63" w:rsidRPr="00BC11DC" w:rsidRDefault="00887D63" w:rsidP="00D72BD8">
      <w:pPr>
        <w:pStyle w:val="ConsPlusNormal"/>
        <w:jc w:val="both"/>
      </w:pPr>
    </w:p>
    <w:p w:rsidR="00887D63" w:rsidRPr="00BC11DC" w:rsidRDefault="00887D63" w:rsidP="00D72BD8">
      <w:pPr>
        <w:pStyle w:val="ConsPlusNormal"/>
        <w:jc w:val="both"/>
      </w:pPr>
    </w:p>
    <w:p w:rsidR="00887D63" w:rsidRPr="00BC11DC" w:rsidRDefault="00887D63" w:rsidP="00D72BD8">
      <w:pPr>
        <w:pStyle w:val="ConsPlusNormal"/>
        <w:jc w:val="both"/>
      </w:pPr>
    </w:p>
    <w:p w:rsidR="00887D63" w:rsidRPr="00BC11DC" w:rsidRDefault="00887D63" w:rsidP="00D72BD8">
      <w:pPr>
        <w:pStyle w:val="ConsPlusNormal"/>
        <w:jc w:val="both"/>
      </w:pPr>
    </w:p>
    <w:p w:rsidR="00887D63" w:rsidRPr="00BC11DC" w:rsidRDefault="00887D63" w:rsidP="00D72BD8">
      <w:pPr>
        <w:sectPr w:rsidR="00887D63" w:rsidRPr="00BC11DC">
          <w:pgSz w:w="11905" w:h="16838"/>
          <w:pgMar w:top="1134" w:right="850" w:bottom="1134" w:left="1701" w:header="0" w:footer="0" w:gutter="0"/>
          <w:cols w:space="720"/>
        </w:sectPr>
      </w:pPr>
    </w:p>
    <w:p w:rsidR="00887D63" w:rsidRPr="00BC11DC" w:rsidRDefault="00887D63" w:rsidP="00D72BD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lastRenderedPageBreak/>
        <w:t xml:space="preserve">Приложение </w:t>
      </w:r>
      <w:r w:rsidR="00771207" w:rsidRPr="00BC11DC">
        <w:rPr>
          <w:rFonts w:ascii="Times New Roman" w:hAnsi="Times New Roman" w:cs="Times New Roman"/>
        </w:rPr>
        <w:t>№</w:t>
      </w:r>
      <w:r w:rsidRPr="00BC11DC">
        <w:rPr>
          <w:rFonts w:ascii="Times New Roman" w:hAnsi="Times New Roman" w:cs="Times New Roman"/>
        </w:rPr>
        <w:t xml:space="preserve"> 4</w:t>
      </w:r>
    </w:p>
    <w:p w:rsidR="00887D63" w:rsidRPr="00BC11DC" w:rsidRDefault="00887D63" w:rsidP="00D72BD8">
      <w:pPr>
        <w:pStyle w:val="ConsPlusNormal"/>
        <w:jc w:val="right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t>к форме региональной программы</w:t>
      </w: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</w:rPr>
      </w:pP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</w:rPr>
      </w:pPr>
      <w:bookmarkStart w:id="31" w:name="P1009"/>
      <w:bookmarkEnd w:id="31"/>
      <w:r w:rsidRPr="00BC11DC">
        <w:rPr>
          <w:rFonts w:ascii="Times New Roman" w:hAnsi="Times New Roman" w:cs="Times New Roman"/>
        </w:rPr>
        <w:t>Сведения</w:t>
      </w: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t>о планируемом распределении бюджетных ассигнований</w:t>
      </w:r>
    </w:p>
    <w:p w:rsidR="00887D63" w:rsidRPr="00BC11DC" w:rsidRDefault="00887D63" w:rsidP="00D72BD8">
      <w:pPr>
        <w:pStyle w:val="ConsPlusNormal"/>
        <w:jc w:val="center"/>
        <w:rPr>
          <w:rFonts w:ascii="Times New Roman" w:hAnsi="Times New Roman" w:cs="Times New Roman"/>
        </w:rPr>
      </w:pPr>
      <w:r w:rsidRPr="00BC11DC">
        <w:rPr>
          <w:rFonts w:ascii="Times New Roman" w:hAnsi="Times New Roman" w:cs="Times New Roman"/>
        </w:rPr>
        <w:t>региональной программы</w:t>
      </w:r>
    </w:p>
    <w:p w:rsidR="00887D63" w:rsidRPr="00BC11DC" w:rsidRDefault="00887D63" w:rsidP="00D72B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2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850"/>
        <w:gridCol w:w="824"/>
        <w:gridCol w:w="1019"/>
        <w:gridCol w:w="1134"/>
        <w:gridCol w:w="1314"/>
        <w:gridCol w:w="1314"/>
        <w:gridCol w:w="1314"/>
        <w:gridCol w:w="1870"/>
      </w:tblGrid>
      <w:tr w:rsidR="009311F8" w:rsidRPr="007963AB" w:rsidTr="009311F8">
        <w:tc>
          <w:tcPr>
            <w:tcW w:w="397" w:type="dxa"/>
            <w:vMerge w:val="restart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Наименование направления реабилитации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</w:tc>
        <w:tc>
          <w:tcPr>
            <w:tcW w:w="2693" w:type="dxa"/>
            <w:gridSpan w:val="3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Объем финансирования мероприятий региональной программы, тыс. руб.</w:t>
            </w:r>
          </w:p>
        </w:tc>
        <w:tc>
          <w:tcPr>
            <w:tcW w:w="1134" w:type="dxa"/>
            <w:vMerge w:val="restart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Объем финансирования мероприятий региональной программы, процент (построчное значение </w:t>
            </w:r>
            <w:hyperlink w:anchor="P1028" w:history="1">
              <w:r w:rsidRPr="007963AB">
                <w:rPr>
                  <w:rFonts w:ascii="Times New Roman" w:hAnsi="Times New Roman" w:cs="Times New Roman"/>
                </w:rPr>
                <w:t>графы 5</w:t>
              </w:r>
            </w:hyperlink>
            <w:r w:rsidRPr="007963AB">
              <w:rPr>
                <w:rFonts w:ascii="Times New Roman" w:hAnsi="Times New Roman" w:cs="Times New Roman"/>
              </w:rPr>
              <w:t xml:space="preserve"> / итого </w:t>
            </w:r>
            <w:hyperlink w:anchor="P1028" w:history="1">
              <w:r w:rsidRPr="007963AB">
                <w:rPr>
                  <w:rFonts w:ascii="Times New Roman" w:hAnsi="Times New Roman" w:cs="Times New Roman"/>
                </w:rPr>
                <w:t>графы 5</w:t>
              </w:r>
            </w:hyperlink>
            <w:r w:rsidRPr="007963AB">
              <w:rPr>
                <w:rFonts w:ascii="Times New Roman" w:hAnsi="Times New Roman" w:cs="Times New Roman"/>
              </w:rPr>
              <w:t xml:space="preserve"> x 100)</w:t>
            </w:r>
          </w:p>
        </w:tc>
        <w:tc>
          <w:tcPr>
            <w:tcW w:w="1314" w:type="dxa"/>
            <w:vMerge w:val="restart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Объем финансового обеспечения на реализацию мероприятий в других программах субъекта Российской Федерации (государственных программах), тыс. руб.</w:t>
            </w:r>
          </w:p>
        </w:tc>
        <w:tc>
          <w:tcPr>
            <w:tcW w:w="1314" w:type="dxa"/>
            <w:vMerge w:val="restart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Объем финансового обеспечения по всем направлениям реабилитации 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с учетом всех источников, тыс. руб. (</w:t>
            </w:r>
            <w:hyperlink w:anchor="P1028" w:history="1">
              <w:r w:rsidRPr="007963AB">
                <w:rPr>
                  <w:rFonts w:ascii="Times New Roman" w:hAnsi="Times New Roman" w:cs="Times New Roman"/>
                </w:rPr>
                <w:t>графа 5</w:t>
              </w:r>
            </w:hyperlink>
            <w:r w:rsidRPr="007963AB">
              <w:rPr>
                <w:rFonts w:ascii="Times New Roman" w:hAnsi="Times New Roman" w:cs="Times New Roman"/>
              </w:rPr>
              <w:t xml:space="preserve"> + </w:t>
            </w:r>
            <w:hyperlink w:anchor="P1030" w:history="1">
              <w:r w:rsidRPr="007963AB">
                <w:rPr>
                  <w:rFonts w:ascii="Times New Roman" w:hAnsi="Times New Roman" w:cs="Times New Roman"/>
                </w:rPr>
                <w:t>графа 7</w:t>
              </w:r>
            </w:hyperlink>
            <w:r w:rsidRPr="007963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4" w:type="dxa"/>
            <w:vMerge w:val="restart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Объем финансового обеспечения по направлению реабилитации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963AB">
              <w:rPr>
                <w:rFonts w:ascii="Times New Roman" w:hAnsi="Times New Roman" w:cs="Times New Roman"/>
              </w:rPr>
              <w:t xml:space="preserve"> с учетом всех источников, процент (построчное значение </w:t>
            </w:r>
            <w:hyperlink w:anchor="P1031" w:history="1">
              <w:r w:rsidRPr="007963AB">
                <w:rPr>
                  <w:rFonts w:ascii="Times New Roman" w:hAnsi="Times New Roman" w:cs="Times New Roman"/>
                </w:rPr>
                <w:t>графы 8</w:t>
              </w:r>
            </w:hyperlink>
            <w:r w:rsidRPr="007963AB">
              <w:rPr>
                <w:rFonts w:ascii="Times New Roman" w:hAnsi="Times New Roman" w:cs="Times New Roman"/>
              </w:rPr>
              <w:t xml:space="preserve"> / итого </w:t>
            </w:r>
            <w:hyperlink w:anchor="P1031" w:history="1">
              <w:r w:rsidRPr="007963AB">
                <w:rPr>
                  <w:rFonts w:ascii="Times New Roman" w:hAnsi="Times New Roman" w:cs="Times New Roman"/>
                </w:rPr>
                <w:t>графы 8</w:t>
              </w:r>
            </w:hyperlink>
            <w:r w:rsidRPr="007963AB">
              <w:rPr>
                <w:rFonts w:ascii="Times New Roman" w:hAnsi="Times New Roman" w:cs="Times New Roman"/>
              </w:rPr>
              <w:t xml:space="preserve"> x 100)</w:t>
            </w:r>
          </w:p>
        </w:tc>
        <w:tc>
          <w:tcPr>
            <w:tcW w:w="1870" w:type="dxa"/>
            <w:vMerge w:val="restart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311F8" w:rsidRPr="007963AB" w:rsidTr="009311F8">
        <w:tc>
          <w:tcPr>
            <w:tcW w:w="397" w:type="dxa"/>
            <w:vMerge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из консолидированного бюджета субъекта Российской Федерации</w:t>
            </w:r>
          </w:p>
        </w:tc>
        <w:tc>
          <w:tcPr>
            <w:tcW w:w="82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019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всего, тыс. руб. (</w:t>
            </w:r>
            <w:hyperlink w:anchor="P1026" w:history="1">
              <w:r w:rsidRPr="007963AB">
                <w:rPr>
                  <w:rFonts w:ascii="Times New Roman" w:hAnsi="Times New Roman" w:cs="Times New Roman"/>
                </w:rPr>
                <w:t>графа 3</w:t>
              </w:r>
            </w:hyperlink>
            <w:r w:rsidRPr="007963AB">
              <w:rPr>
                <w:rFonts w:ascii="Times New Roman" w:hAnsi="Times New Roman" w:cs="Times New Roman"/>
              </w:rPr>
              <w:t xml:space="preserve"> + </w:t>
            </w:r>
            <w:hyperlink w:anchor="P1027" w:history="1">
              <w:r w:rsidRPr="007963AB">
                <w:rPr>
                  <w:rFonts w:ascii="Times New Roman" w:hAnsi="Times New Roman" w:cs="Times New Roman"/>
                </w:rPr>
                <w:t>графа 4</w:t>
              </w:r>
            </w:hyperlink>
            <w:r w:rsidRPr="007963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9311F8" w:rsidRPr="007963AB" w:rsidRDefault="009311F8" w:rsidP="009311F8">
            <w:pPr>
              <w:rPr>
                <w:rFonts w:ascii="Times New Roman" w:hAnsi="Times New Roman" w:cs="Times New Roman"/>
              </w:rPr>
            </w:pPr>
          </w:p>
        </w:tc>
      </w:tr>
      <w:tr w:rsidR="009311F8" w:rsidRPr="007963AB" w:rsidTr="009311F8">
        <w:tc>
          <w:tcPr>
            <w:tcW w:w="397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024"/>
            <w:bookmarkEnd w:id="32"/>
            <w:r w:rsidRPr="00796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026"/>
            <w:bookmarkEnd w:id="33"/>
            <w:r w:rsidRPr="00796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027"/>
            <w:bookmarkEnd w:id="34"/>
            <w:r w:rsidRPr="00796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028"/>
            <w:bookmarkEnd w:id="35"/>
            <w:r w:rsidRPr="00796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1029"/>
            <w:bookmarkEnd w:id="36"/>
            <w:r w:rsidRPr="007963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1030"/>
            <w:bookmarkEnd w:id="37"/>
            <w:r w:rsidRPr="007963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1031"/>
            <w:bookmarkEnd w:id="38"/>
            <w:r w:rsidRPr="00796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1033"/>
            <w:bookmarkEnd w:id="39"/>
            <w:r w:rsidRPr="007963AB">
              <w:rPr>
                <w:rFonts w:ascii="Times New Roman" w:hAnsi="Times New Roman" w:cs="Times New Roman"/>
              </w:rPr>
              <w:t>10</w:t>
            </w:r>
          </w:p>
        </w:tc>
      </w:tr>
      <w:tr w:rsidR="009311F8" w:rsidRPr="007963AB" w:rsidTr="009311F8">
        <w:tc>
          <w:tcPr>
            <w:tcW w:w="397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Социальная реабилитация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  <w:tc>
          <w:tcPr>
            <w:tcW w:w="850" w:type="dxa"/>
          </w:tcPr>
          <w:p w:rsidR="009311F8" w:rsidRPr="007963AB" w:rsidRDefault="00A01212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19 639,30</w:t>
            </w:r>
          </w:p>
        </w:tc>
        <w:tc>
          <w:tcPr>
            <w:tcW w:w="824" w:type="dxa"/>
          </w:tcPr>
          <w:p w:rsidR="009311F8" w:rsidRPr="007963AB" w:rsidRDefault="00A01212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8 416,84</w:t>
            </w:r>
          </w:p>
        </w:tc>
        <w:tc>
          <w:tcPr>
            <w:tcW w:w="1019" w:type="dxa"/>
          </w:tcPr>
          <w:p w:rsidR="009311F8" w:rsidRPr="007963AB" w:rsidRDefault="00A01212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34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056,14</w:t>
            </w:r>
          </w:p>
        </w:tc>
        <w:tc>
          <w:tcPr>
            <w:tcW w:w="113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63,40</w:t>
            </w:r>
          </w:p>
        </w:tc>
        <w:tc>
          <w:tcPr>
            <w:tcW w:w="1314" w:type="dxa"/>
          </w:tcPr>
          <w:p w:rsidR="009311F8" w:rsidRPr="007963AB" w:rsidRDefault="00A01212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4" w:type="dxa"/>
          </w:tcPr>
          <w:p w:rsidR="009311F8" w:rsidRPr="007963AB" w:rsidRDefault="00A01212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34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056,14</w:t>
            </w:r>
          </w:p>
        </w:tc>
        <w:tc>
          <w:tcPr>
            <w:tcW w:w="131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63,40</w:t>
            </w:r>
          </w:p>
        </w:tc>
        <w:tc>
          <w:tcPr>
            <w:tcW w:w="1870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8" w:rsidRPr="007963AB" w:rsidTr="009311F8">
        <w:tc>
          <w:tcPr>
            <w:tcW w:w="397" w:type="dxa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4" w:type="dxa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Медицинская реабилитация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  <w:tc>
          <w:tcPr>
            <w:tcW w:w="850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2902,83</w:t>
            </w:r>
          </w:p>
        </w:tc>
        <w:tc>
          <w:tcPr>
            <w:tcW w:w="82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1244,07</w:t>
            </w:r>
          </w:p>
        </w:tc>
        <w:tc>
          <w:tcPr>
            <w:tcW w:w="1019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4146,90</w:t>
            </w:r>
          </w:p>
        </w:tc>
        <w:tc>
          <w:tcPr>
            <w:tcW w:w="113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314" w:type="dxa"/>
          </w:tcPr>
          <w:p w:rsidR="009311F8" w:rsidRPr="007963AB" w:rsidRDefault="00A01212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4146,90</w:t>
            </w:r>
          </w:p>
        </w:tc>
        <w:tc>
          <w:tcPr>
            <w:tcW w:w="131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870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8" w:rsidRPr="007963AB" w:rsidTr="009311F8">
        <w:tc>
          <w:tcPr>
            <w:tcW w:w="397" w:type="dxa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4" w:type="dxa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Психолого-педагогическая </w:t>
            </w:r>
            <w:r w:rsidRPr="007963AB">
              <w:rPr>
                <w:rFonts w:ascii="Times New Roman" w:hAnsi="Times New Roman" w:cs="Times New Roman"/>
              </w:rPr>
              <w:lastRenderedPageBreak/>
              <w:t xml:space="preserve">реабилитации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</w:tc>
        <w:tc>
          <w:tcPr>
            <w:tcW w:w="850" w:type="dxa"/>
          </w:tcPr>
          <w:p w:rsidR="009311F8" w:rsidRPr="007963AB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8 435,20</w:t>
            </w:r>
          </w:p>
        </w:tc>
        <w:tc>
          <w:tcPr>
            <w:tcW w:w="824" w:type="dxa"/>
          </w:tcPr>
          <w:p w:rsidR="009311F8" w:rsidRPr="007963AB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3 615,09</w:t>
            </w:r>
          </w:p>
        </w:tc>
        <w:tc>
          <w:tcPr>
            <w:tcW w:w="1019" w:type="dxa"/>
          </w:tcPr>
          <w:p w:rsidR="009311F8" w:rsidRPr="007963AB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12 050,29</w:t>
            </w:r>
          </w:p>
        </w:tc>
        <w:tc>
          <w:tcPr>
            <w:tcW w:w="113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27,23</w:t>
            </w:r>
          </w:p>
        </w:tc>
        <w:tc>
          <w:tcPr>
            <w:tcW w:w="1314" w:type="dxa"/>
          </w:tcPr>
          <w:p w:rsidR="009311F8" w:rsidRPr="007963AB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4" w:type="dxa"/>
          </w:tcPr>
          <w:p w:rsidR="009311F8" w:rsidRPr="007963AB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12 050,29</w:t>
            </w:r>
          </w:p>
        </w:tc>
        <w:tc>
          <w:tcPr>
            <w:tcW w:w="131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27,23</w:t>
            </w:r>
          </w:p>
        </w:tc>
        <w:tc>
          <w:tcPr>
            <w:tcW w:w="1870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435" w:rsidRPr="007963AB" w:rsidTr="009311F8">
        <w:tc>
          <w:tcPr>
            <w:tcW w:w="397" w:type="dxa"/>
          </w:tcPr>
          <w:p w:rsidR="00E34435" w:rsidRPr="007963AB" w:rsidRDefault="00E34435" w:rsidP="00E34435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64" w:type="dxa"/>
          </w:tcPr>
          <w:p w:rsidR="00E34435" w:rsidRPr="007963AB" w:rsidRDefault="00E34435" w:rsidP="00E34435">
            <w:pPr>
              <w:pStyle w:val="ConsPlusNormal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 xml:space="preserve">Профессиональная реабилитации или </w:t>
            </w:r>
            <w:proofErr w:type="spellStart"/>
            <w:r w:rsidRPr="007963AB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</w:tc>
        <w:tc>
          <w:tcPr>
            <w:tcW w:w="850" w:type="dxa"/>
          </w:tcPr>
          <w:p w:rsidR="00E34435" w:rsidRPr="007963AB" w:rsidRDefault="00E34435" w:rsidP="00E344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4" w:type="dxa"/>
          </w:tcPr>
          <w:p w:rsidR="00E34435" w:rsidRPr="007963AB" w:rsidRDefault="00E34435" w:rsidP="00E344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9" w:type="dxa"/>
          </w:tcPr>
          <w:p w:rsidR="00E34435" w:rsidRDefault="00E34435" w:rsidP="00E34435">
            <w:pPr>
              <w:jc w:val="center"/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34435" w:rsidRDefault="00E34435" w:rsidP="00E34435">
            <w:pPr>
              <w:jc w:val="center"/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4" w:type="dxa"/>
          </w:tcPr>
          <w:p w:rsidR="00E34435" w:rsidRDefault="00E34435" w:rsidP="00E34435">
            <w:pPr>
              <w:jc w:val="center"/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4" w:type="dxa"/>
          </w:tcPr>
          <w:p w:rsidR="00E34435" w:rsidRDefault="00E34435" w:rsidP="00E34435">
            <w:pPr>
              <w:jc w:val="center"/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4" w:type="dxa"/>
          </w:tcPr>
          <w:p w:rsidR="00E34435" w:rsidRDefault="00E34435" w:rsidP="00E34435">
            <w:pPr>
              <w:jc w:val="center"/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70" w:type="dxa"/>
          </w:tcPr>
          <w:p w:rsidR="00E34435" w:rsidRDefault="00E34435" w:rsidP="00E34435">
            <w:pPr>
              <w:jc w:val="center"/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311F8" w:rsidRPr="002F3E27" w:rsidTr="009311F8">
        <w:tc>
          <w:tcPr>
            <w:tcW w:w="397" w:type="dxa"/>
          </w:tcPr>
          <w:p w:rsidR="009311F8" w:rsidRPr="007963AB" w:rsidRDefault="009311F8" w:rsidP="00931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9311F8" w:rsidRPr="007963AB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30 977,33</w:t>
            </w:r>
          </w:p>
        </w:tc>
        <w:tc>
          <w:tcPr>
            <w:tcW w:w="82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13 276,0</w:t>
            </w:r>
          </w:p>
        </w:tc>
        <w:tc>
          <w:tcPr>
            <w:tcW w:w="1019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44 253,33</w:t>
            </w:r>
          </w:p>
        </w:tc>
        <w:tc>
          <w:tcPr>
            <w:tcW w:w="1134" w:type="dxa"/>
          </w:tcPr>
          <w:p w:rsidR="009311F8" w:rsidRPr="007963AB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14" w:type="dxa"/>
          </w:tcPr>
          <w:p w:rsidR="009311F8" w:rsidRPr="007963AB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4" w:type="dxa"/>
          </w:tcPr>
          <w:p w:rsidR="009311F8" w:rsidRPr="007963AB" w:rsidRDefault="00EA5A7E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44 253,33</w:t>
            </w:r>
          </w:p>
        </w:tc>
        <w:tc>
          <w:tcPr>
            <w:tcW w:w="1314" w:type="dxa"/>
          </w:tcPr>
          <w:p w:rsidR="009311F8" w:rsidRPr="002F3E27" w:rsidRDefault="00E34435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70" w:type="dxa"/>
          </w:tcPr>
          <w:p w:rsidR="009311F8" w:rsidRPr="002F3E27" w:rsidRDefault="009311F8" w:rsidP="009311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11F8" w:rsidRDefault="009311F8" w:rsidP="009311F8">
      <w:pPr>
        <w:pStyle w:val="ConsPlusNormal"/>
        <w:jc w:val="both"/>
      </w:pPr>
    </w:p>
    <w:p w:rsidR="009311F8" w:rsidRDefault="009311F8" w:rsidP="009311F8">
      <w:pPr>
        <w:pStyle w:val="ConsPlusNormal"/>
        <w:jc w:val="both"/>
      </w:pPr>
      <w:r>
        <w:t>Примечания:</w:t>
      </w:r>
    </w:p>
    <w:p w:rsidR="009311F8" w:rsidRDefault="009311F8" w:rsidP="009311F8">
      <w:pPr>
        <w:pStyle w:val="ConsPlusNormal"/>
        <w:jc w:val="both"/>
      </w:pPr>
      <w:r>
        <w:t>1. В графах 1 - 6 указывается планируемое распределение бюджетных ассигнований, предусмотренных на финансирование мероприятий региональной программы.</w:t>
      </w:r>
    </w:p>
    <w:p w:rsidR="009311F8" w:rsidRDefault="009311F8" w:rsidP="009311F8">
      <w:pPr>
        <w:pStyle w:val="ConsPlusNormal"/>
        <w:jc w:val="both"/>
      </w:pPr>
      <w:r>
        <w:t xml:space="preserve">2. Графы 7 - 10 заполняются в случае несоблюдения пропорций сбалансированности финансирования (от 10 процентов до 20 процентов) на одно направление реабилитации или </w:t>
      </w:r>
      <w:proofErr w:type="spellStart"/>
      <w:r>
        <w:t>абилитации</w:t>
      </w:r>
      <w:proofErr w:type="spellEnd"/>
      <w:r>
        <w:t xml:space="preserve"> от общего объема финансирования региональной программы с целью соблюдения необходимой пропорциональности соответствующего финансирования.</w:t>
      </w:r>
    </w:p>
    <w:p w:rsidR="00D24B1D" w:rsidRPr="00BC11DC" w:rsidRDefault="009311F8" w:rsidP="009311F8">
      <w:pPr>
        <w:pStyle w:val="ConsPlusNormal"/>
        <w:jc w:val="both"/>
      </w:pPr>
      <w:r>
        <w:t xml:space="preserve">3. В графе 10 указывается наименование программы субъекта Российской Федерации (государственных программ), направленных на формирование и развитие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субъекте Российской Федерации, финансовое обеспечение которых отражается в графе 7.</w:t>
      </w:r>
    </w:p>
    <w:sectPr w:rsidR="00D24B1D" w:rsidRPr="00BC11DC" w:rsidSect="00E26D0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45" w:rsidRDefault="00A60745" w:rsidP="00EB3E17">
      <w:pPr>
        <w:spacing w:after="0" w:line="240" w:lineRule="auto"/>
      </w:pPr>
      <w:r>
        <w:separator/>
      </w:r>
    </w:p>
  </w:endnote>
  <w:endnote w:type="continuationSeparator" w:id="0">
    <w:p w:rsidR="00A60745" w:rsidRDefault="00A60745" w:rsidP="00EB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45" w:rsidRDefault="00A60745" w:rsidP="00EB3E17">
      <w:pPr>
        <w:spacing w:after="0" w:line="240" w:lineRule="auto"/>
      </w:pPr>
      <w:r>
        <w:separator/>
      </w:r>
    </w:p>
  </w:footnote>
  <w:footnote w:type="continuationSeparator" w:id="0">
    <w:p w:rsidR="00A60745" w:rsidRDefault="00A60745" w:rsidP="00EB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664091"/>
      <w:docPartObj>
        <w:docPartGallery w:val="Page Numbers (Top of Page)"/>
        <w:docPartUnique/>
      </w:docPartObj>
    </w:sdtPr>
    <w:sdtContent>
      <w:p w:rsidR="00A60745" w:rsidRDefault="00A60745">
        <w:pPr>
          <w:pStyle w:val="a6"/>
          <w:jc w:val="center"/>
        </w:pPr>
      </w:p>
      <w:p w:rsidR="00A60745" w:rsidRDefault="00A60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57"/>
    <w:multiLevelType w:val="hybridMultilevel"/>
    <w:tmpl w:val="8036054C"/>
    <w:lvl w:ilvl="0" w:tplc="4AA64536">
      <w:start w:val="9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9259D5"/>
    <w:multiLevelType w:val="hybridMultilevel"/>
    <w:tmpl w:val="E70673A2"/>
    <w:lvl w:ilvl="0" w:tplc="C124FD1C">
      <w:start w:val="9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F1E077E"/>
    <w:multiLevelType w:val="hybridMultilevel"/>
    <w:tmpl w:val="5ECAD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63"/>
    <w:rsid w:val="0000100D"/>
    <w:rsid w:val="000046B6"/>
    <w:rsid w:val="000051BE"/>
    <w:rsid w:val="00005AB6"/>
    <w:rsid w:val="00006B6B"/>
    <w:rsid w:val="00012961"/>
    <w:rsid w:val="00013F56"/>
    <w:rsid w:val="00017421"/>
    <w:rsid w:val="000222ED"/>
    <w:rsid w:val="00023376"/>
    <w:rsid w:val="00025257"/>
    <w:rsid w:val="00025DEE"/>
    <w:rsid w:val="000275A0"/>
    <w:rsid w:val="000301A2"/>
    <w:rsid w:val="00030DD1"/>
    <w:rsid w:val="000360C1"/>
    <w:rsid w:val="00042521"/>
    <w:rsid w:val="0004357B"/>
    <w:rsid w:val="00047091"/>
    <w:rsid w:val="000533E6"/>
    <w:rsid w:val="0005412F"/>
    <w:rsid w:val="00055279"/>
    <w:rsid w:val="00057AEF"/>
    <w:rsid w:val="00062D36"/>
    <w:rsid w:val="000706C0"/>
    <w:rsid w:val="00071534"/>
    <w:rsid w:val="00072749"/>
    <w:rsid w:val="00072ABC"/>
    <w:rsid w:val="00072DC4"/>
    <w:rsid w:val="00075B67"/>
    <w:rsid w:val="00076654"/>
    <w:rsid w:val="0007710D"/>
    <w:rsid w:val="00080BFB"/>
    <w:rsid w:val="00082CB8"/>
    <w:rsid w:val="0008704B"/>
    <w:rsid w:val="00090C9F"/>
    <w:rsid w:val="00094D8B"/>
    <w:rsid w:val="00095D2A"/>
    <w:rsid w:val="000A183F"/>
    <w:rsid w:val="000A201C"/>
    <w:rsid w:val="000A2806"/>
    <w:rsid w:val="000A631C"/>
    <w:rsid w:val="000B201F"/>
    <w:rsid w:val="000B2586"/>
    <w:rsid w:val="000C1064"/>
    <w:rsid w:val="000C10E9"/>
    <w:rsid w:val="000C356D"/>
    <w:rsid w:val="000C496D"/>
    <w:rsid w:val="000C5D73"/>
    <w:rsid w:val="000C7B30"/>
    <w:rsid w:val="000C7B65"/>
    <w:rsid w:val="000D0923"/>
    <w:rsid w:val="000E08AA"/>
    <w:rsid w:val="000E1240"/>
    <w:rsid w:val="000E3250"/>
    <w:rsid w:val="000E413A"/>
    <w:rsid w:val="000E7F5D"/>
    <w:rsid w:val="000F1BE4"/>
    <w:rsid w:val="000F2F04"/>
    <w:rsid w:val="000F387A"/>
    <w:rsid w:val="000F403E"/>
    <w:rsid w:val="000F404C"/>
    <w:rsid w:val="000F5325"/>
    <w:rsid w:val="00103093"/>
    <w:rsid w:val="00103C79"/>
    <w:rsid w:val="00110206"/>
    <w:rsid w:val="001155A4"/>
    <w:rsid w:val="00121C9D"/>
    <w:rsid w:val="001239DF"/>
    <w:rsid w:val="00124260"/>
    <w:rsid w:val="00126E5D"/>
    <w:rsid w:val="00134C42"/>
    <w:rsid w:val="00136018"/>
    <w:rsid w:val="001423A6"/>
    <w:rsid w:val="00145F37"/>
    <w:rsid w:val="00151DD8"/>
    <w:rsid w:val="00153DA5"/>
    <w:rsid w:val="00157269"/>
    <w:rsid w:val="00165879"/>
    <w:rsid w:val="00170079"/>
    <w:rsid w:val="00171B6D"/>
    <w:rsid w:val="00173BC1"/>
    <w:rsid w:val="00180757"/>
    <w:rsid w:val="0018079C"/>
    <w:rsid w:val="00183C17"/>
    <w:rsid w:val="00184FEC"/>
    <w:rsid w:val="001870E4"/>
    <w:rsid w:val="00187DCE"/>
    <w:rsid w:val="00191622"/>
    <w:rsid w:val="001969E1"/>
    <w:rsid w:val="001A1E53"/>
    <w:rsid w:val="001A772E"/>
    <w:rsid w:val="001B0B5E"/>
    <w:rsid w:val="001B15CE"/>
    <w:rsid w:val="001C05DD"/>
    <w:rsid w:val="001C0C7E"/>
    <w:rsid w:val="001C2117"/>
    <w:rsid w:val="001C3D6E"/>
    <w:rsid w:val="001C5AA9"/>
    <w:rsid w:val="001D1DF4"/>
    <w:rsid w:val="001D3BD4"/>
    <w:rsid w:val="001D5937"/>
    <w:rsid w:val="001D7424"/>
    <w:rsid w:val="001E2C16"/>
    <w:rsid w:val="001E337B"/>
    <w:rsid w:val="001E390F"/>
    <w:rsid w:val="001E3D59"/>
    <w:rsid w:val="001E7348"/>
    <w:rsid w:val="001E74D6"/>
    <w:rsid w:val="001F191C"/>
    <w:rsid w:val="00202157"/>
    <w:rsid w:val="00204A5D"/>
    <w:rsid w:val="0021030A"/>
    <w:rsid w:val="00211406"/>
    <w:rsid w:val="002149E0"/>
    <w:rsid w:val="00223BC4"/>
    <w:rsid w:val="00224BA1"/>
    <w:rsid w:val="002323CA"/>
    <w:rsid w:val="002366EF"/>
    <w:rsid w:val="00241D7D"/>
    <w:rsid w:val="002437C3"/>
    <w:rsid w:val="00243D79"/>
    <w:rsid w:val="002465E4"/>
    <w:rsid w:val="002506CD"/>
    <w:rsid w:val="002575CB"/>
    <w:rsid w:val="00260894"/>
    <w:rsid w:val="002642D1"/>
    <w:rsid w:val="00265F43"/>
    <w:rsid w:val="0027381E"/>
    <w:rsid w:val="00275BA4"/>
    <w:rsid w:val="00275D11"/>
    <w:rsid w:val="002857F5"/>
    <w:rsid w:val="002861EB"/>
    <w:rsid w:val="00292C73"/>
    <w:rsid w:val="002936D5"/>
    <w:rsid w:val="002A380B"/>
    <w:rsid w:val="002A3B4E"/>
    <w:rsid w:val="002B17F9"/>
    <w:rsid w:val="002B19B2"/>
    <w:rsid w:val="002B2193"/>
    <w:rsid w:val="002B4A8C"/>
    <w:rsid w:val="002B7748"/>
    <w:rsid w:val="002C1FD3"/>
    <w:rsid w:val="002C555F"/>
    <w:rsid w:val="002D2DE5"/>
    <w:rsid w:val="002D6437"/>
    <w:rsid w:val="002E34E0"/>
    <w:rsid w:val="002E417A"/>
    <w:rsid w:val="002E629F"/>
    <w:rsid w:val="002E67D6"/>
    <w:rsid w:val="002E7385"/>
    <w:rsid w:val="002E7CCC"/>
    <w:rsid w:val="002F05DC"/>
    <w:rsid w:val="002F200B"/>
    <w:rsid w:val="002F5075"/>
    <w:rsid w:val="002F67C1"/>
    <w:rsid w:val="00302BC8"/>
    <w:rsid w:val="00303FD7"/>
    <w:rsid w:val="003040F5"/>
    <w:rsid w:val="0030676E"/>
    <w:rsid w:val="00306DBF"/>
    <w:rsid w:val="003071D1"/>
    <w:rsid w:val="00307F31"/>
    <w:rsid w:val="003152D5"/>
    <w:rsid w:val="00317907"/>
    <w:rsid w:val="00320635"/>
    <w:rsid w:val="0033175C"/>
    <w:rsid w:val="003326F8"/>
    <w:rsid w:val="00332C4F"/>
    <w:rsid w:val="00334FBE"/>
    <w:rsid w:val="003351B8"/>
    <w:rsid w:val="003352F5"/>
    <w:rsid w:val="00335687"/>
    <w:rsid w:val="0033702D"/>
    <w:rsid w:val="0034008A"/>
    <w:rsid w:val="0034175E"/>
    <w:rsid w:val="00344B34"/>
    <w:rsid w:val="00345EC9"/>
    <w:rsid w:val="00346333"/>
    <w:rsid w:val="00346EE8"/>
    <w:rsid w:val="0034763E"/>
    <w:rsid w:val="003505CC"/>
    <w:rsid w:val="00355D6E"/>
    <w:rsid w:val="003570BA"/>
    <w:rsid w:val="00360793"/>
    <w:rsid w:val="00360E7B"/>
    <w:rsid w:val="00373DB7"/>
    <w:rsid w:val="00375784"/>
    <w:rsid w:val="00375C85"/>
    <w:rsid w:val="00380134"/>
    <w:rsid w:val="00380405"/>
    <w:rsid w:val="00383DF0"/>
    <w:rsid w:val="0038401F"/>
    <w:rsid w:val="00384849"/>
    <w:rsid w:val="003900D9"/>
    <w:rsid w:val="00390CFD"/>
    <w:rsid w:val="0039183B"/>
    <w:rsid w:val="00392152"/>
    <w:rsid w:val="00392C10"/>
    <w:rsid w:val="00393AA4"/>
    <w:rsid w:val="00394A07"/>
    <w:rsid w:val="00394D60"/>
    <w:rsid w:val="00395254"/>
    <w:rsid w:val="00395569"/>
    <w:rsid w:val="00395A63"/>
    <w:rsid w:val="003A123E"/>
    <w:rsid w:val="003A2845"/>
    <w:rsid w:val="003A31D1"/>
    <w:rsid w:val="003A47D2"/>
    <w:rsid w:val="003A49AD"/>
    <w:rsid w:val="003B169D"/>
    <w:rsid w:val="003C233D"/>
    <w:rsid w:val="003C2C28"/>
    <w:rsid w:val="003C2CC7"/>
    <w:rsid w:val="003C438E"/>
    <w:rsid w:val="003C4A21"/>
    <w:rsid w:val="003C73AF"/>
    <w:rsid w:val="003D4A02"/>
    <w:rsid w:val="003D4D88"/>
    <w:rsid w:val="003D5D00"/>
    <w:rsid w:val="003D640E"/>
    <w:rsid w:val="003E37F2"/>
    <w:rsid w:val="003E6C2C"/>
    <w:rsid w:val="003E7148"/>
    <w:rsid w:val="003F47CF"/>
    <w:rsid w:val="003F6264"/>
    <w:rsid w:val="00411E5A"/>
    <w:rsid w:val="00414583"/>
    <w:rsid w:val="00415F97"/>
    <w:rsid w:val="004248C8"/>
    <w:rsid w:val="0042750E"/>
    <w:rsid w:val="00427E27"/>
    <w:rsid w:val="00433775"/>
    <w:rsid w:val="00436FAA"/>
    <w:rsid w:val="00441FC3"/>
    <w:rsid w:val="00443E42"/>
    <w:rsid w:val="004465C3"/>
    <w:rsid w:val="00450245"/>
    <w:rsid w:val="00451259"/>
    <w:rsid w:val="004540DC"/>
    <w:rsid w:val="004558D0"/>
    <w:rsid w:val="00457121"/>
    <w:rsid w:val="00460789"/>
    <w:rsid w:val="00462F18"/>
    <w:rsid w:val="004729AF"/>
    <w:rsid w:val="00472DBC"/>
    <w:rsid w:val="004755D7"/>
    <w:rsid w:val="004766D7"/>
    <w:rsid w:val="00482A39"/>
    <w:rsid w:val="004875C6"/>
    <w:rsid w:val="00492455"/>
    <w:rsid w:val="0049622F"/>
    <w:rsid w:val="00497EA1"/>
    <w:rsid w:val="004A131A"/>
    <w:rsid w:val="004A15D0"/>
    <w:rsid w:val="004A39A7"/>
    <w:rsid w:val="004A58E6"/>
    <w:rsid w:val="004A70BD"/>
    <w:rsid w:val="004B3072"/>
    <w:rsid w:val="004B3511"/>
    <w:rsid w:val="004B4D3E"/>
    <w:rsid w:val="004B50E8"/>
    <w:rsid w:val="004B5ECA"/>
    <w:rsid w:val="004B750B"/>
    <w:rsid w:val="004C3E3E"/>
    <w:rsid w:val="004D2722"/>
    <w:rsid w:val="004D5A20"/>
    <w:rsid w:val="004D671A"/>
    <w:rsid w:val="004E085D"/>
    <w:rsid w:val="004E360A"/>
    <w:rsid w:val="004E764C"/>
    <w:rsid w:val="004F0A04"/>
    <w:rsid w:val="004F20E3"/>
    <w:rsid w:val="004F28E2"/>
    <w:rsid w:val="004F4195"/>
    <w:rsid w:val="004F5C30"/>
    <w:rsid w:val="004F6BEF"/>
    <w:rsid w:val="004F7377"/>
    <w:rsid w:val="004F78BA"/>
    <w:rsid w:val="00506082"/>
    <w:rsid w:val="00510597"/>
    <w:rsid w:val="00512785"/>
    <w:rsid w:val="0051670C"/>
    <w:rsid w:val="00517431"/>
    <w:rsid w:val="00520456"/>
    <w:rsid w:val="005246DD"/>
    <w:rsid w:val="00524A68"/>
    <w:rsid w:val="00531BC7"/>
    <w:rsid w:val="00532E3F"/>
    <w:rsid w:val="00534975"/>
    <w:rsid w:val="00537A5B"/>
    <w:rsid w:val="00541C50"/>
    <w:rsid w:val="005456EF"/>
    <w:rsid w:val="005459D1"/>
    <w:rsid w:val="0055209A"/>
    <w:rsid w:val="00556E76"/>
    <w:rsid w:val="00561B1D"/>
    <w:rsid w:val="00567E43"/>
    <w:rsid w:val="00575741"/>
    <w:rsid w:val="00575D66"/>
    <w:rsid w:val="00577DA4"/>
    <w:rsid w:val="00583E0C"/>
    <w:rsid w:val="005844D3"/>
    <w:rsid w:val="00584A4F"/>
    <w:rsid w:val="00586E2B"/>
    <w:rsid w:val="00593F39"/>
    <w:rsid w:val="00595D3B"/>
    <w:rsid w:val="005973E6"/>
    <w:rsid w:val="005A17EB"/>
    <w:rsid w:val="005B0BFA"/>
    <w:rsid w:val="005B0CED"/>
    <w:rsid w:val="005B446D"/>
    <w:rsid w:val="005C42A0"/>
    <w:rsid w:val="005C456F"/>
    <w:rsid w:val="005C638C"/>
    <w:rsid w:val="005C6B2E"/>
    <w:rsid w:val="005D1F3A"/>
    <w:rsid w:val="005D545B"/>
    <w:rsid w:val="005E119F"/>
    <w:rsid w:val="005E3C05"/>
    <w:rsid w:val="005F0B71"/>
    <w:rsid w:val="005F5CE7"/>
    <w:rsid w:val="006000C0"/>
    <w:rsid w:val="00600B2F"/>
    <w:rsid w:val="00602348"/>
    <w:rsid w:val="00602C59"/>
    <w:rsid w:val="006035DA"/>
    <w:rsid w:val="0060384B"/>
    <w:rsid w:val="00607FD1"/>
    <w:rsid w:val="00614C60"/>
    <w:rsid w:val="00615671"/>
    <w:rsid w:val="00621591"/>
    <w:rsid w:val="0062714C"/>
    <w:rsid w:val="00633AB0"/>
    <w:rsid w:val="006361C6"/>
    <w:rsid w:val="0063702A"/>
    <w:rsid w:val="00641BBC"/>
    <w:rsid w:val="00646A87"/>
    <w:rsid w:val="00650022"/>
    <w:rsid w:val="00653FEC"/>
    <w:rsid w:val="006543CD"/>
    <w:rsid w:val="0066051B"/>
    <w:rsid w:val="006677EE"/>
    <w:rsid w:val="00673CD0"/>
    <w:rsid w:val="00684E31"/>
    <w:rsid w:val="00685251"/>
    <w:rsid w:val="0069220F"/>
    <w:rsid w:val="006A3E88"/>
    <w:rsid w:val="006B5D75"/>
    <w:rsid w:val="006B678D"/>
    <w:rsid w:val="006B7F29"/>
    <w:rsid w:val="006C1C9A"/>
    <w:rsid w:val="006C2BC9"/>
    <w:rsid w:val="006C3B64"/>
    <w:rsid w:val="006C41CE"/>
    <w:rsid w:val="006C573B"/>
    <w:rsid w:val="006D385E"/>
    <w:rsid w:val="006D5905"/>
    <w:rsid w:val="006E2E9F"/>
    <w:rsid w:val="006E5E85"/>
    <w:rsid w:val="006E5F91"/>
    <w:rsid w:val="006E63DB"/>
    <w:rsid w:val="006E7DF1"/>
    <w:rsid w:val="00700C80"/>
    <w:rsid w:val="00700E0C"/>
    <w:rsid w:val="007028AC"/>
    <w:rsid w:val="00702EC2"/>
    <w:rsid w:val="0070458E"/>
    <w:rsid w:val="0070469D"/>
    <w:rsid w:val="00704924"/>
    <w:rsid w:val="0071060F"/>
    <w:rsid w:val="00711901"/>
    <w:rsid w:val="00715D86"/>
    <w:rsid w:val="00722C35"/>
    <w:rsid w:val="00723401"/>
    <w:rsid w:val="00723FEA"/>
    <w:rsid w:val="007247A5"/>
    <w:rsid w:val="00725DE4"/>
    <w:rsid w:val="00731952"/>
    <w:rsid w:val="00732F95"/>
    <w:rsid w:val="007340BA"/>
    <w:rsid w:val="0073475D"/>
    <w:rsid w:val="0073638C"/>
    <w:rsid w:val="00742AC7"/>
    <w:rsid w:val="00750616"/>
    <w:rsid w:val="00754308"/>
    <w:rsid w:val="007551C3"/>
    <w:rsid w:val="00760D5B"/>
    <w:rsid w:val="0076201F"/>
    <w:rsid w:val="007632DA"/>
    <w:rsid w:val="00764330"/>
    <w:rsid w:val="00771207"/>
    <w:rsid w:val="00772472"/>
    <w:rsid w:val="0077727B"/>
    <w:rsid w:val="0078270D"/>
    <w:rsid w:val="0078668E"/>
    <w:rsid w:val="00786B06"/>
    <w:rsid w:val="00790750"/>
    <w:rsid w:val="00790FC6"/>
    <w:rsid w:val="00794961"/>
    <w:rsid w:val="00795771"/>
    <w:rsid w:val="00795E81"/>
    <w:rsid w:val="007963AB"/>
    <w:rsid w:val="007A1CEB"/>
    <w:rsid w:val="007A516F"/>
    <w:rsid w:val="007A647E"/>
    <w:rsid w:val="007A720C"/>
    <w:rsid w:val="007B02FD"/>
    <w:rsid w:val="007B1952"/>
    <w:rsid w:val="007B58FE"/>
    <w:rsid w:val="007C4518"/>
    <w:rsid w:val="007C561B"/>
    <w:rsid w:val="007D238D"/>
    <w:rsid w:val="007D3EEE"/>
    <w:rsid w:val="007D460B"/>
    <w:rsid w:val="007E0F57"/>
    <w:rsid w:val="007E1CE6"/>
    <w:rsid w:val="007E2148"/>
    <w:rsid w:val="007E5EE6"/>
    <w:rsid w:val="007E69A4"/>
    <w:rsid w:val="007E754A"/>
    <w:rsid w:val="007F087E"/>
    <w:rsid w:val="007F5125"/>
    <w:rsid w:val="007F5A16"/>
    <w:rsid w:val="007F6935"/>
    <w:rsid w:val="008029D8"/>
    <w:rsid w:val="008039A5"/>
    <w:rsid w:val="00806C12"/>
    <w:rsid w:val="00812019"/>
    <w:rsid w:val="0081426C"/>
    <w:rsid w:val="0081520B"/>
    <w:rsid w:val="00822967"/>
    <w:rsid w:val="008264DD"/>
    <w:rsid w:val="00830D29"/>
    <w:rsid w:val="00830F76"/>
    <w:rsid w:val="008317E4"/>
    <w:rsid w:val="00832F62"/>
    <w:rsid w:val="00834C14"/>
    <w:rsid w:val="008359ED"/>
    <w:rsid w:val="00835C69"/>
    <w:rsid w:val="008406E0"/>
    <w:rsid w:val="008416D4"/>
    <w:rsid w:val="00843935"/>
    <w:rsid w:val="00844805"/>
    <w:rsid w:val="008474AB"/>
    <w:rsid w:val="00850DBD"/>
    <w:rsid w:val="00853C8F"/>
    <w:rsid w:val="00854149"/>
    <w:rsid w:val="00854676"/>
    <w:rsid w:val="00857A4F"/>
    <w:rsid w:val="00863DB1"/>
    <w:rsid w:val="00864152"/>
    <w:rsid w:val="008722FD"/>
    <w:rsid w:val="00872331"/>
    <w:rsid w:val="008727C8"/>
    <w:rsid w:val="008735B9"/>
    <w:rsid w:val="0087730C"/>
    <w:rsid w:val="00880735"/>
    <w:rsid w:val="0088685F"/>
    <w:rsid w:val="00887D63"/>
    <w:rsid w:val="00890E7E"/>
    <w:rsid w:val="00891ED5"/>
    <w:rsid w:val="00894ACB"/>
    <w:rsid w:val="008A0195"/>
    <w:rsid w:val="008A0482"/>
    <w:rsid w:val="008A2C4C"/>
    <w:rsid w:val="008A5064"/>
    <w:rsid w:val="008A6379"/>
    <w:rsid w:val="008A7B41"/>
    <w:rsid w:val="008B4621"/>
    <w:rsid w:val="008C1431"/>
    <w:rsid w:val="008C4FC5"/>
    <w:rsid w:val="008C5943"/>
    <w:rsid w:val="008D0680"/>
    <w:rsid w:val="008D4919"/>
    <w:rsid w:val="008D6BF7"/>
    <w:rsid w:val="008E3F0D"/>
    <w:rsid w:val="008E63F3"/>
    <w:rsid w:val="008E6512"/>
    <w:rsid w:val="008F0477"/>
    <w:rsid w:val="008F145A"/>
    <w:rsid w:val="008F1BB0"/>
    <w:rsid w:val="008F7CBB"/>
    <w:rsid w:val="00903E85"/>
    <w:rsid w:val="0090656A"/>
    <w:rsid w:val="00907E93"/>
    <w:rsid w:val="00910939"/>
    <w:rsid w:val="00914C76"/>
    <w:rsid w:val="009311F8"/>
    <w:rsid w:val="0093277D"/>
    <w:rsid w:val="0093466D"/>
    <w:rsid w:val="00942F2B"/>
    <w:rsid w:val="00947EA6"/>
    <w:rsid w:val="00950127"/>
    <w:rsid w:val="009506E0"/>
    <w:rsid w:val="00954BB2"/>
    <w:rsid w:val="00957201"/>
    <w:rsid w:val="00960645"/>
    <w:rsid w:val="009650D5"/>
    <w:rsid w:val="00967CA1"/>
    <w:rsid w:val="00970CD8"/>
    <w:rsid w:val="00971F9D"/>
    <w:rsid w:val="009731E0"/>
    <w:rsid w:val="00973C77"/>
    <w:rsid w:val="00976423"/>
    <w:rsid w:val="00984F87"/>
    <w:rsid w:val="0099382D"/>
    <w:rsid w:val="009939CE"/>
    <w:rsid w:val="009941C3"/>
    <w:rsid w:val="00995FC9"/>
    <w:rsid w:val="009978D3"/>
    <w:rsid w:val="009A27A1"/>
    <w:rsid w:val="009A57EC"/>
    <w:rsid w:val="009C3E69"/>
    <w:rsid w:val="009C6A6F"/>
    <w:rsid w:val="009C7FAB"/>
    <w:rsid w:val="009D1F24"/>
    <w:rsid w:val="009D588A"/>
    <w:rsid w:val="009D6122"/>
    <w:rsid w:val="009D722C"/>
    <w:rsid w:val="009D7D93"/>
    <w:rsid w:val="009E264A"/>
    <w:rsid w:val="009E376A"/>
    <w:rsid w:val="009E4EC6"/>
    <w:rsid w:val="009E6694"/>
    <w:rsid w:val="009F238B"/>
    <w:rsid w:val="009F38E7"/>
    <w:rsid w:val="009F3989"/>
    <w:rsid w:val="009F4AD1"/>
    <w:rsid w:val="009F7F2A"/>
    <w:rsid w:val="00A01212"/>
    <w:rsid w:val="00A0264B"/>
    <w:rsid w:val="00A03711"/>
    <w:rsid w:val="00A211FA"/>
    <w:rsid w:val="00A230DE"/>
    <w:rsid w:val="00A237B8"/>
    <w:rsid w:val="00A27E22"/>
    <w:rsid w:val="00A3030A"/>
    <w:rsid w:val="00A30A39"/>
    <w:rsid w:val="00A3164D"/>
    <w:rsid w:val="00A327E8"/>
    <w:rsid w:val="00A3543F"/>
    <w:rsid w:val="00A45561"/>
    <w:rsid w:val="00A46F07"/>
    <w:rsid w:val="00A5308E"/>
    <w:rsid w:val="00A54A22"/>
    <w:rsid w:val="00A5796E"/>
    <w:rsid w:val="00A605ED"/>
    <w:rsid w:val="00A60745"/>
    <w:rsid w:val="00A62AA6"/>
    <w:rsid w:val="00A63CE2"/>
    <w:rsid w:val="00A6510C"/>
    <w:rsid w:val="00A65E28"/>
    <w:rsid w:val="00A704F8"/>
    <w:rsid w:val="00A70ACC"/>
    <w:rsid w:val="00A72E2E"/>
    <w:rsid w:val="00A76ACF"/>
    <w:rsid w:val="00A80C6D"/>
    <w:rsid w:val="00A80DAF"/>
    <w:rsid w:val="00A811D6"/>
    <w:rsid w:val="00A8220D"/>
    <w:rsid w:val="00A82384"/>
    <w:rsid w:val="00A86D55"/>
    <w:rsid w:val="00A9252E"/>
    <w:rsid w:val="00A95196"/>
    <w:rsid w:val="00A96E9B"/>
    <w:rsid w:val="00A96F4C"/>
    <w:rsid w:val="00A97A61"/>
    <w:rsid w:val="00AA1631"/>
    <w:rsid w:val="00AA1B81"/>
    <w:rsid w:val="00AA25B9"/>
    <w:rsid w:val="00AA3097"/>
    <w:rsid w:val="00AA31B1"/>
    <w:rsid w:val="00AA32C1"/>
    <w:rsid w:val="00AA72AF"/>
    <w:rsid w:val="00AA7B3D"/>
    <w:rsid w:val="00AB0231"/>
    <w:rsid w:val="00AB3D1A"/>
    <w:rsid w:val="00AB4EDA"/>
    <w:rsid w:val="00AB67CA"/>
    <w:rsid w:val="00AB7138"/>
    <w:rsid w:val="00AC6946"/>
    <w:rsid w:val="00AC723B"/>
    <w:rsid w:val="00AD0B30"/>
    <w:rsid w:val="00AD2EB0"/>
    <w:rsid w:val="00AD7296"/>
    <w:rsid w:val="00AE1354"/>
    <w:rsid w:val="00AE3EC6"/>
    <w:rsid w:val="00AE6222"/>
    <w:rsid w:val="00AF3F35"/>
    <w:rsid w:val="00B0419C"/>
    <w:rsid w:val="00B0590B"/>
    <w:rsid w:val="00B0641F"/>
    <w:rsid w:val="00B064F8"/>
    <w:rsid w:val="00B142FD"/>
    <w:rsid w:val="00B14BAC"/>
    <w:rsid w:val="00B20016"/>
    <w:rsid w:val="00B2278E"/>
    <w:rsid w:val="00B31BB2"/>
    <w:rsid w:val="00B3673D"/>
    <w:rsid w:val="00B45878"/>
    <w:rsid w:val="00B542AD"/>
    <w:rsid w:val="00B542EB"/>
    <w:rsid w:val="00B54EC2"/>
    <w:rsid w:val="00B5537C"/>
    <w:rsid w:val="00B60462"/>
    <w:rsid w:val="00B613FE"/>
    <w:rsid w:val="00B706C2"/>
    <w:rsid w:val="00B70D20"/>
    <w:rsid w:val="00B71F34"/>
    <w:rsid w:val="00B764DA"/>
    <w:rsid w:val="00B76577"/>
    <w:rsid w:val="00B76D5D"/>
    <w:rsid w:val="00B84232"/>
    <w:rsid w:val="00B85787"/>
    <w:rsid w:val="00B87BDC"/>
    <w:rsid w:val="00B95CAA"/>
    <w:rsid w:val="00BA138A"/>
    <w:rsid w:val="00BA2C25"/>
    <w:rsid w:val="00BA4211"/>
    <w:rsid w:val="00BA46A8"/>
    <w:rsid w:val="00BA5075"/>
    <w:rsid w:val="00BA7127"/>
    <w:rsid w:val="00BB08D5"/>
    <w:rsid w:val="00BB478C"/>
    <w:rsid w:val="00BB6AD1"/>
    <w:rsid w:val="00BB7C84"/>
    <w:rsid w:val="00BC09D5"/>
    <w:rsid w:val="00BC11DC"/>
    <w:rsid w:val="00BC1527"/>
    <w:rsid w:val="00BC45F3"/>
    <w:rsid w:val="00BC5984"/>
    <w:rsid w:val="00BC6093"/>
    <w:rsid w:val="00BC72ED"/>
    <w:rsid w:val="00BD6B7F"/>
    <w:rsid w:val="00BF0531"/>
    <w:rsid w:val="00BF069F"/>
    <w:rsid w:val="00BF2B61"/>
    <w:rsid w:val="00C067A8"/>
    <w:rsid w:val="00C06A63"/>
    <w:rsid w:val="00C077DE"/>
    <w:rsid w:val="00C12373"/>
    <w:rsid w:val="00C13B65"/>
    <w:rsid w:val="00C14C62"/>
    <w:rsid w:val="00C21436"/>
    <w:rsid w:val="00C2289D"/>
    <w:rsid w:val="00C26179"/>
    <w:rsid w:val="00C27F83"/>
    <w:rsid w:val="00C40641"/>
    <w:rsid w:val="00C40EAB"/>
    <w:rsid w:val="00C51980"/>
    <w:rsid w:val="00C549D5"/>
    <w:rsid w:val="00C57E9C"/>
    <w:rsid w:val="00C657A7"/>
    <w:rsid w:val="00C6608E"/>
    <w:rsid w:val="00C7230F"/>
    <w:rsid w:val="00C76952"/>
    <w:rsid w:val="00C77958"/>
    <w:rsid w:val="00C93418"/>
    <w:rsid w:val="00C942E7"/>
    <w:rsid w:val="00CA1036"/>
    <w:rsid w:val="00CA3471"/>
    <w:rsid w:val="00CA4DBC"/>
    <w:rsid w:val="00CA7F70"/>
    <w:rsid w:val="00CB0724"/>
    <w:rsid w:val="00CB107B"/>
    <w:rsid w:val="00CB256F"/>
    <w:rsid w:val="00CB618B"/>
    <w:rsid w:val="00CB74D5"/>
    <w:rsid w:val="00CC1383"/>
    <w:rsid w:val="00CC28D2"/>
    <w:rsid w:val="00CC3EAC"/>
    <w:rsid w:val="00CC61DE"/>
    <w:rsid w:val="00CD2204"/>
    <w:rsid w:val="00CD2D27"/>
    <w:rsid w:val="00CE0582"/>
    <w:rsid w:val="00CE528F"/>
    <w:rsid w:val="00CE54D1"/>
    <w:rsid w:val="00CF36BD"/>
    <w:rsid w:val="00D11CFB"/>
    <w:rsid w:val="00D16334"/>
    <w:rsid w:val="00D22C97"/>
    <w:rsid w:val="00D23897"/>
    <w:rsid w:val="00D240AE"/>
    <w:rsid w:val="00D24B1D"/>
    <w:rsid w:val="00D25520"/>
    <w:rsid w:val="00D25C5E"/>
    <w:rsid w:val="00D32B49"/>
    <w:rsid w:val="00D353E3"/>
    <w:rsid w:val="00D354AB"/>
    <w:rsid w:val="00D37859"/>
    <w:rsid w:val="00D4557E"/>
    <w:rsid w:val="00D47B01"/>
    <w:rsid w:val="00D50BCC"/>
    <w:rsid w:val="00D51673"/>
    <w:rsid w:val="00D52972"/>
    <w:rsid w:val="00D52D6C"/>
    <w:rsid w:val="00D54233"/>
    <w:rsid w:val="00D546D4"/>
    <w:rsid w:val="00D6152D"/>
    <w:rsid w:val="00D64B1A"/>
    <w:rsid w:val="00D64C45"/>
    <w:rsid w:val="00D66C2D"/>
    <w:rsid w:val="00D66D0B"/>
    <w:rsid w:val="00D70992"/>
    <w:rsid w:val="00D72BD8"/>
    <w:rsid w:val="00D77E0B"/>
    <w:rsid w:val="00D8066B"/>
    <w:rsid w:val="00D80B62"/>
    <w:rsid w:val="00D8375C"/>
    <w:rsid w:val="00D83FE8"/>
    <w:rsid w:val="00D84B7D"/>
    <w:rsid w:val="00D864F5"/>
    <w:rsid w:val="00D9080F"/>
    <w:rsid w:val="00D92755"/>
    <w:rsid w:val="00D9333F"/>
    <w:rsid w:val="00D94389"/>
    <w:rsid w:val="00DA1162"/>
    <w:rsid w:val="00DA370D"/>
    <w:rsid w:val="00DA638C"/>
    <w:rsid w:val="00DA689F"/>
    <w:rsid w:val="00DA699F"/>
    <w:rsid w:val="00DA6A72"/>
    <w:rsid w:val="00DB01B0"/>
    <w:rsid w:val="00DB0687"/>
    <w:rsid w:val="00DB0C6C"/>
    <w:rsid w:val="00DB2918"/>
    <w:rsid w:val="00DC3623"/>
    <w:rsid w:val="00DC3695"/>
    <w:rsid w:val="00DC3E3A"/>
    <w:rsid w:val="00DD0529"/>
    <w:rsid w:val="00DD3500"/>
    <w:rsid w:val="00DE35AF"/>
    <w:rsid w:val="00DE4B8B"/>
    <w:rsid w:val="00DE5A26"/>
    <w:rsid w:val="00DE7140"/>
    <w:rsid w:val="00DF0B4D"/>
    <w:rsid w:val="00DF1909"/>
    <w:rsid w:val="00DF6C61"/>
    <w:rsid w:val="00E02169"/>
    <w:rsid w:val="00E057CB"/>
    <w:rsid w:val="00E06AFF"/>
    <w:rsid w:val="00E10EC8"/>
    <w:rsid w:val="00E15E6D"/>
    <w:rsid w:val="00E17E73"/>
    <w:rsid w:val="00E23D9D"/>
    <w:rsid w:val="00E25719"/>
    <w:rsid w:val="00E26207"/>
    <w:rsid w:val="00E26D0B"/>
    <w:rsid w:val="00E32169"/>
    <w:rsid w:val="00E34435"/>
    <w:rsid w:val="00E349FA"/>
    <w:rsid w:val="00E34F72"/>
    <w:rsid w:val="00E444F6"/>
    <w:rsid w:val="00E47CF4"/>
    <w:rsid w:val="00E54330"/>
    <w:rsid w:val="00E545C6"/>
    <w:rsid w:val="00E5743D"/>
    <w:rsid w:val="00E61BC2"/>
    <w:rsid w:val="00E70300"/>
    <w:rsid w:val="00E70DBC"/>
    <w:rsid w:val="00E71F1B"/>
    <w:rsid w:val="00E76476"/>
    <w:rsid w:val="00E8060F"/>
    <w:rsid w:val="00E809EB"/>
    <w:rsid w:val="00E815F9"/>
    <w:rsid w:val="00E825CE"/>
    <w:rsid w:val="00E82BC2"/>
    <w:rsid w:val="00E83424"/>
    <w:rsid w:val="00E869C2"/>
    <w:rsid w:val="00E87A65"/>
    <w:rsid w:val="00E90475"/>
    <w:rsid w:val="00E90A2D"/>
    <w:rsid w:val="00E940EC"/>
    <w:rsid w:val="00EA0951"/>
    <w:rsid w:val="00EA1A5C"/>
    <w:rsid w:val="00EA217E"/>
    <w:rsid w:val="00EA5A7E"/>
    <w:rsid w:val="00EA63DE"/>
    <w:rsid w:val="00EA6C5C"/>
    <w:rsid w:val="00EB27CD"/>
    <w:rsid w:val="00EB32F5"/>
    <w:rsid w:val="00EB32FD"/>
    <w:rsid w:val="00EB3E17"/>
    <w:rsid w:val="00EB45AC"/>
    <w:rsid w:val="00EB53BD"/>
    <w:rsid w:val="00EB5712"/>
    <w:rsid w:val="00EC2005"/>
    <w:rsid w:val="00EC2B70"/>
    <w:rsid w:val="00EC3D34"/>
    <w:rsid w:val="00EC4828"/>
    <w:rsid w:val="00EC6693"/>
    <w:rsid w:val="00EC6984"/>
    <w:rsid w:val="00EC7F4D"/>
    <w:rsid w:val="00ED5CB3"/>
    <w:rsid w:val="00EE0760"/>
    <w:rsid w:val="00EE4D8E"/>
    <w:rsid w:val="00EE524C"/>
    <w:rsid w:val="00EE69FC"/>
    <w:rsid w:val="00F023DF"/>
    <w:rsid w:val="00F0675E"/>
    <w:rsid w:val="00F106EB"/>
    <w:rsid w:val="00F12423"/>
    <w:rsid w:val="00F15D5F"/>
    <w:rsid w:val="00F17803"/>
    <w:rsid w:val="00F17E10"/>
    <w:rsid w:val="00F22B62"/>
    <w:rsid w:val="00F23045"/>
    <w:rsid w:val="00F23812"/>
    <w:rsid w:val="00F253AB"/>
    <w:rsid w:val="00F259E0"/>
    <w:rsid w:val="00F26874"/>
    <w:rsid w:val="00F420CD"/>
    <w:rsid w:val="00F436C0"/>
    <w:rsid w:val="00F44309"/>
    <w:rsid w:val="00F449C9"/>
    <w:rsid w:val="00F47213"/>
    <w:rsid w:val="00F47667"/>
    <w:rsid w:val="00F608FE"/>
    <w:rsid w:val="00F61B06"/>
    <w:rsid w:val="00F623E8"/>
    <w:rsid w:val="00F71F06"/>
    <w:rsid w:val="00F76378"/>
    <w:rsid w:val="00F80D98"/>
    <w:rsid w:val="00F84C0F"/>
    <w:rsid w:val="00F9281A"/>
    <w:rsid w:val="00F94EA2"/>
    <w:rsid w:val="00FA07EB"/>
    <w:rsid w:val="00FA1A6C"/>
    <w:rsid w:val="00FA7C88"/>
    <w:rsid w:val="00FB2BE8"/>
    <w:rsid w:val="00FB312E"/>
    <w:rsid w:val="00FC719D"/>
    <w:rsid w:val="00FD50D6"/>
    <w:rsid w:val="00FE1D59"/>
    <w:rsid w:val="00FE4B88"/>
    <w:rsid w:val="00FE5EED"/>
    <w:rsid w:val="00FF0B44"/>
    <w:rsid w:val="00FF16B3"/>
    <w:rsid w:val="00FF18A1"/>
    <w:rsid w:val="00FF2303"/>
    <w:rsid w:val="00FF583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79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9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EB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17"/>
  </w:style>
  <w:style w:type="paragraph" w:styleId="a8">
    <w:name w:val="footer"/>
    <w:basedOn w:val="a"/>
    <w:link w:val="a9"/>
    <w:uiPriority w:val="99"/>
    <w:unhideWhenUsed/>
    <w:rsid w:val="00EB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17"/>
  </w:style>
  <w:style w:type="paragraph" w:styleId="aa">
    <w:name w:val="Normal (Web)"/>
    <w:basedOn w:val="a"/>
    <w:uiPriority w:val="99"/>
    <w:semiHidden/>
    <w:unhideWhenUsed/>
    <w:rsid w:val="007551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E23D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80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B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79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9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EB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17"/>
  </w:style>
  <w:style w:type="paragraph" w:styleId="a8">
    <w:name w:val="footer"/>
    <w:basedOn w:val="a"/>
    <w:link w:val="a9"/>
    <w:uiPriority w:val="99"/>
    <w:unhideWhenUsed/>
    <w:rsid w:val="00EB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17"/>
  </w:style>
  <w:style w:type="paragraph" w:styleId="aa">
    <w:name w:val="Normal (Web)"/>
    <w:basedOn w:val="a"/>
    <w:uiPriority w:val="99"/>
    <w:semiHidden/>
    <w:unhideWhenUsed/>
    <w:rsid w:val="007551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E23D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80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B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13CA35CDE4D0D17C599805E675D4E7020CCD9392407C10236DB6A1A7k82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86EDBA7D9A9B807D8227201E581F7F554734918A9CC23CE47865C2F9w5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35BE-B8D4-4085-B8C1-49CEA5C4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7635</TotalTime>
  <Pages>48</Pages>
  <Words>14776</Words>
  <Characters>84225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Анатольевна</dc:creator>
  <cp:lastModifiedBy>Панасова Елена Анатольевна</cp:lastModifiedBy>
  <cp:revision>145</cp:revision>
  <cp:lastPrinted>2020-04-29T13:38:00Z</cp:lastPrinted>
  <dcterms:created xsi:type="dcterms:W3CDTF">2018-03-15T06:52:00Z</dcterms:created>
  <dcterms:modified xsi:type="dcterms:W3CDTF">2020-04-30T09:30:00Z</dcterms:modified>
</cp:coreProperties>
</file>